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658" w:rsidRPr="00C837AE" w:rsidRDefault="00103658" w:rsidP="00103658">
      <w:pPr>
        <w:pStyle w:val="3"/>
        <w:spacing w:line="360" w:lineRule="auto"/>
        <w:jc w:val="center"/>
        <w:rPr>
          <w:sz w:val="30"/>
          <w:szCs w:val="30"/>
        </w:rPr>
      </w:pPr>
      <w:bookmarkStart w:id="0" w:name="_Toc14915"/>
      <w:r w:rsidRPr="00C837AE">
        <w:rPr>
          <w:rFonts w:hint="eastAsia"/>
          <w:sz w:val="30"/>
          <w:szCs w:val="30"/>
        </w:rPr>
        <w:t>《论语》十二章</w:t>
      </w:r>
      <w:bookmarkEnd w:id="0"/>
    </w:p>
    <w:p w:rsidR="00103658" w:rsidRDefault="00103658" w:rsidP="00D5715D">
      <w:pPr>
        <w:spacing w:line="400" w:lineRule="exact"/>
        <w:rPr>
          <w:sz w:val="24"/>
        </w:rPr>
      </w:pPr>
      <w:bookmarkStart w:id="1" w:name="_Toc205549864"/>
      <w:bookmarkStart w:id="2" w:name="_Hlk205375617"/>
      <w:r>
        <w:rPr>
          <w:rFonts w:hint="eastAsia"/>
          <w:b/>
          <w:bCs/>
          <w:sz w:val="24"/>
        </w:rPr>
        <w:t>【学习目标</w:t>
      </w:r>
      <w:bookmarkEnd w:id="1"/>
      <w:r>
        <w:rPr>
          <w:rFonts w:hint="eastAsia"/>
          <w:b/>
          <w:bCs/>
          <w:sz w:val="24"/>
        </w:rPr>
        <w:t>】</w:t>
      </w:r>
    </w:p>
    <w:p w:rsidR="00103658" w:rsidRPr="00D5715D" w:rsidRDefault="00D5715D" w:rsidP="00D5715D">
      <w:pPr>
        <w:spacing w:line="400" w:lineRule="exact"/>
        <w:ind w:firstLineChars="100" w:firstLine="21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 w:rsidR="00103658" w:rsidRPr="00D5715D">
        <w:rPr>
          <w:rFonts w:ascii="宋体" w:eastAsia="宋体" w:hAnsi="宋体" w:hint="eastAsia"/>
          <w:szCs w:val="21"/>
        </w:rPr>
        <w:t>了解《论语》，初步了解孔子及其思想主张。</w:t>
      </w:r>
    </w:p>
    <w:p w:rsidR="00103658" w:rsidRPr="00D5715D" w:rsidRDefault="00D5715D" w:rsidP="00D5715D">
      <w:pPr>
        <w:spacing w:line="400" w:lineRule="exact"/>
        <w:ind w:firstLineChars="100" w:firstLine="21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szCs w:val="21"/>
        </w:rPr>
        <w:t>.</w:t>
      </w:r>
      <w:r w:rsidR="00103658" w:rsidRPr="00D5715D">
        <w:rPr>
          <w:rFonts w:ascii="宋体" w:eastAsia="宋体" w:hAnsi="宋体" w:hint="eastAsia"/>
          <w:szCs w:val="21"/>
        </w:rPr>
        <w:t>掌握文言基础知识，用现代汉语理解课文，背诵课文。</w:t>
      </w:r>
    </w:p>
    <w:p w:rsidR="00103658" w:rsidRPr="00D5715D" w:rsidRDefault="00D5715D" w:rsidP="00D5715D">
      <w:pPr>
        <w:spacing w:line="400" w:lineRule="exact"/>
        <w:ind w:firstLineChars="100" w:firstLine="21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3.</w:t>
      </w:r>
      <w:r w:rsidR="00103658" w:rsidRPr="00D5715D">
        <w:rPr>
          <w:rFonts w:ascii="宋体" w:eastAsia="宋体" w:hAnsi="宋体" w:hint="eastAsia"/>
          <w:szCs w:val="21"/>
        </w:rPr>
        <w:t>把握仁和礼、乐之间的关系，探讨仁的概念内涵及外延。</w:t>
      </w:r>
    </w:p>
    <w:p w:rsidR="00103658" w:rsidRPr="00D5715D" w:rsidRDefault="00D5715D" w:rsidP="00D5715D">
      <w:pPr>
        <w:spacing w:line="400" w:lineRule="exact"/>
        <w:ind w:firstLineChars="100" w:firstLine="21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>
        <w:rPr>
          <w:rFonts w:ascii="宋体" w:eastAsia="宋体" w:hAnsi="宋体"/>
          <w:szCs w:val="21"/>
        </w:rPr>
        <w:t>.</w:t>
      </w:r>
      <w:r w:rsidR="00103658" w:rsidRPr="00D5715D">
        <w:rPr>
          <w:rFonts w:ascii="宋体" w:eastAsia="宋体" w:hAnsi="宋体" w:hint="eastAsia"/>
          <w:szCs w:val="21"/>
        </w:rPr>
        <w:t>体会“君子”品格，提升品德修养水平。</w:t>
      </w:r>
    </w:p>
    <w:p w:rsidR="00103658" w:rsidRDefault="00103658" w:rsidP="00D5715D">
      <w:pPr>
        <w:spacing w:line="400" w:lineRule="exact"/>
        <w:rPr>
          <w:b/>
          <w:bCs/>
          <w:sz w:val="24"/>
        </w:rPr>
      </w:pPr>
      <w:bookmarkStart w:id="3" w:name="_Toc205549865"/>
      <w:bookmarkEnd w:id="2"/>
      <w:r>
        <w:rPr>
          <w:rFonts w:hint="eastAsia"/>
          <w:b/>
          <w:bCs/>
          <w:sz w:val="24"/>
        </w:rPr>
        <w:t>【</w:t>
      </w:r>
      <w:bookmarkEnd w:id="3"/>
      <w:r>
        <w:rPr>
          <w:rFonts w:hint="eastAsia"/>
          <w:b/>
          <w:bCs/>
          <w:sz w:val="24"/>
        </w:rPr>
        <w:t>基础任务】</w:t>
      </w:r>
    </w:p>
    <w:p w:rsidR="00103658" w:rsidRDefault="00103658" w:rsidP="00D5715D">
      <w:pPr>
        <w:pStyle w:val="a3"/>
        <w:numPr>
          <w:ilvl w:val="0"/>
          <w:numId w:val="3"/>
        </w:numPr>
        <w:spacing w:line="400" w:lineRule="exact"/>
        <w:ind w:firstLineChars="0"/>
      </w:pPr>
      <w:r w:rsidRPr="00103658">
        <w:rPr>
          <w:rFonts w:hint="eastAsia"/>
        </w:rPr>
        <w:t>实词</w:t>
      </w:r>
      <w:r w:rsidR="001D3AB9" w:rsidRPr="001D3AB9">
        <w:rPr>
          <w:rFonts w:hint="eastAsia"/>
        </w:rPr>
        <w:t>释义</w:t>
      </w:r>
    </w:p>
    <w:p w:rsidR="00546DE3" w:rsidRDefault="00546DE3" w:rsidP="00D5715D">
      <w:pPr>
        <w:pStyle w:val="a3"/>
        <w:spacing w:line="400" w:lineRule="exact"/>
        <w:ind w:left="420" w:firstLineChars="0" w:firstLine="0"/>
      </w:pPr>
      <w:r w:rsidRPr="00DC31D1">
        <w:rPr>
          <w:rFonts w:hint="eastAsia"/>
          <w:em w:val="dot"/>
        </w:rPr>
        <w:t>敏</w:t>
      </w:r>
      <w:r>
        <w:rPr>
          <w:rFonts w:hint="eastAsia"/>
        </w:rPr>
        <w:t>于事而慎于言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敏捷</w:t>
      </w:r>
      <w:r w:rsidR="00836E04">
        <w:t xml:space="preserve">                  </w:t>
      </w:r>
      <w:r w:rsidRPr="00DC31D1">
        <w:rPr>
          <w:rFonts w:hint="eastAsia"/>
          <w:em w:val="dot"/>
        </w:rPr>
        <w:t>就</w:t>
      </w:r>
      <w:r w:rsidRPr="00546DE3">
        <w:rPr>
          <w:rFonts w:hint="eastAsia"/>
        </w:rPr>
        <w:t>有道而正焉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靠近</w:t>
      </w:r>
    </w:p>
    <w:p w:rsidR="00546DE3" w:rsidRDefault="00546DE3" w:rsidP="00D5715D">
      <w:pPr>
        <w:pStyle w:val="a3"/>
        <w:spacing w:line="400" w:lineRule="exact"/>
        <w:ind w:left="420" w:firstLineChars="0" w:firstLine="0"/>
      </w:pPr>
      <w:r w:rsidRPr="00546DE3">
        <w:rPr>
          <w:rFonts w:hint="eastAsia"/>
        </w:rPr>
        <w:t>君子</w:t>
      </w:r>
      <w:r w:rsidRPr="00DC31D1">
        <w:rPr>
          <w:rFonts w:hint="eastAsia"/>
          <w:em w:val="dot"/>
        </w:rPr>
        <w:t>喻</w:t>
      </w:r>
      <w:r w:rsidRPr="00546DE3">
        <w:rPr>
          <w:rFonts w:hint="eastAsia"/>
        </w:rPr>
        <w:t>于义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通晓</w:t>
      </w:r>
      <w:r w:rsidR="00836E04" w:rsidRPr="00836E04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</w:t>
      </w:r>
      <w:r w:rsidR="00836E04">
        <w:t xml:space="preserve">                     </w:t>
      </w:r>
      <w:r w:rsidRPr="00DC31D1">
        <w:rPr>
          <w:rFonts w:hint="eastAsia"/>
          <w:em w:val="dot"/>
        </w:rPr>
        <w:t>文质彬彬</w:t>
      </w:r>
      <w:r w:rsidR="00836E04" w:rsidRPr="00836E04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 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质朴</w:t>
      </w:r>
      <w:r w:rsid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；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言辞华丽</w:t>
      </w:r>
      <w:r w:rsid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；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配合适宜的样子</w:t>
      </w:r>
    </w:p>
    <w:p w:rsidR="00546DE3" w:rsidRDefault="00546DE3" w:rsidP="00D5715D">
      <w:pPr>
        <w:pStyle w:val="a3"/>
        <w:spacing w:line="400" w:lineRule="exact"/>
        <w:ind w:left="420" w:firstLineChars="0" w:firstLine="0"/>
      </w:pPr>
      <w:r w:rsidRPr="00546DE3">
        <w:rPr>
          <w:rFonts w:hint="eastAsia"/>
        </w:rPr>
        <w:t>士不可以不</w:t>
      </w:r>
      <w:r w:rsidRPr="00DC31D1">
        <w:rPr>
          <w:rFonts w:hint="eastAsia"/>
          <w:em w:val="dot"/>
        </w:rPr>
        <w:t>弘毅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志向远大</w:t>
      </w:r>
      <w:r>
        <w:rPr>
          <w:rFonts w:hint="eastAsia"/>
        </w:rPr>
        <w:t xml:space="preserve"> </w:t>
      </w:r>
      <w:r w:rsidR="00836E04">
        <w:t xml:space="preserve">             </w:t>
      </w:r>
      <w:r w:rsidRPr="00546DE3">
        <w:rPr>
          <w:rFonts w:hint="eastAsia"/>
        </w:rPr>
        <w:t>譬如</w:t>
      </w:r>
      <w:r w:rsidRPr="00DC31D1">
        <w:rPr>
          <w:rFonts w:hint="eastAsia"/>
          <w:em w:val="dot"/>
        </w:rPr>
        <w:t>平地</w:t>
      </w:r>
      <w:r w:rsidRPr="00546DE3">
        <w:rPr>
          <w:rFonts w:hint="eastAsia"/>
        </w:rPr>
        <w:t>，虽</w:t>
      </w:r>
      <w:r w:rsidRPr="00DC31D1">
        <w:rPr>
          <w:rFonts w:hint="eastAsia"/>
          <w:em w:val="dot"/>
        </w:rPr>
        <w:t>覆</w:t>
      </w:r>
      <w:r w:rsidRPr="00546DE3">
        <w:rPr>
          <w:rFonts w:hint="eastAsia"/>
        </w:rPr>
        <w:t>一篑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平整</w:t>
      </w:r>
      <w:r w:rsid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土地；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倒下</w:t>
      </w:r>
      <w:r w:rsidR="00836E04" w:rsidRPr="00836E04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 </w:t>
      </w:r>
    </w:p>
    <w:p w:rsidR="00546DE3" w:rsidRDefault="001D3AB9" w:rsidP="00D5715D">
      <w:pPr>
        <w:pStyle w:val="a3"/>
        <w:spacing w:line="400" w:lineRule="exact"/>
        <w:ind w:left="420" w:firstLineChars="0" w:firstLine="0"/>
      </w:pPr>
      <w:r w:rsidRPr="00DC31D1">
        <w:rPr>
          <w:rFonts w:hint="eastAsia"/>
          <w:em w:val="dot"/>
        </w:rPr>
        <w:t>克</w:t>
      </w:r>
      <w:r w:rsidRPr="001D3AB9">
        <w:rPr>
          <w:rFonts w:hint="eastAsia"/>
        </w:rPr>
        <w:t>己复礼为仁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克制 约束</w:t>
      </w:r>
      <w:r w:rsidR="00836E04">
        <w:t xml:space="preserve">               </w:t>
      </w:r>
      <w:r w:rsidRPr="001D3AB9">
        <w:rPr>
          <w:rFonts w:hint="eastAsia"/>
        </w:rPr>
        <w:t>一</w:t>
      </w:r>
      <w:r w:rsidRPr="00DC31D1">
        <w:rPr>
          <w:rFonts w:hint="eastAsia"/>
          <w:em w:val="dot"/>
        </w:rPr>
        <w:t>日</w:t>
      </w:r>
      <w:r w:rsidRPr="001D3AB9">
        <w:rPr>
          <w:rFonts w:hint="eastAsia"/>
        </w:rPr>
        <w:t>克己复礼，天下</w:t>
      </w:r>
      <w:r w:rsidRPr="00DC31D1">
        <w:rPr>
          <w:rFonts w:hint="eastAsia"/>
          <w:em w:val="dot"/>
        </w:rPr>
        <w:t>归</w:t>
      </w:r>
      <w:r w:rsidRPr="001D3AB9">
        <w:rPr>
          <w:rFonts w:hint="eastAsia"/>
        </w:rPr>
        <w:t>仁焉</w:t>
      </w:r>
      <w:r w:rsid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一旦；称赞</w:t>
      </w:r>
    </w:p>
    <w:p w:rsidR="001D3AB9" w:rsidRDefault="001D3AB9" w:rsidP="00D5715D">
      <w:pPr>
        <w:pStyle w:val="a3"/>
        <w:spacing w:line="400" w:lineRule="exact"/>
        <w:ind w:left="420" w:firstLineChars="0" w:firstLine="0"/>
      </w:pPr>
      <w:r>
        <w:rPr>
          <w:rFonts w:hint="eastAsia"/>
        </w:rPr>
        <w:t>请</w:t>
      </w:r>
      <w:r w:rsidRPr="00DC31D1">
        <w:rPr>
          <w:rFonts w:hint="eastAsia"/>
          <w:em w:val="dot"/>
        </w:rPr>
        <w:t>事</w:t>
      </w:r>
      <w:r>
        <w:rPr>
          <w:rFonts w:hint="eastAsia"/>
        </w:rPr>
        <w:t>斯语矣</w:t>
      </w:r>
      <w:r>
        <w:rPr>
          <w:rFonts w:hint="eastAsia"/>
        </w:rPr>
        <w:t xml:space="preserve"> </w:t>
      </w:r>
      <w:r>
        <w:t xml:space="preserve"> 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从事</w:t>
      </w:r>
      <w:r w:rsidR="00836E04" w:rsidRPr="00836E04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 </w:t>
      </w:r>
      <w:r w:rsidR="00836E04">
        <w:t xml:space="preserve">                 </w:t>
      </w:r>
      <w:r>
        <w:t xml:space="preserve"> </w:t>
      </w:r>
      <w:r w:rsidRPr="00DC31D1">
        <w:rPr>
          <w:rFonts w:hint="eastAsia"/>
          <w:em w:val="dot"/>
        </w:rPr>
        <w:t>迩</w:t>
      </w:r>
      <w:r w:rsidRPr="001D3AB9">
        <w:rPr>
          <w:rFonts w:hint="eastAsia"/>
        </w:rPr>
        <w:t>之事父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近</w:t>
      </w:r>
      <w:r w:rsidR="00836E04" w:rsidRPr="00836E04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 </w:t>
      </w:r>
    </w:p>
    <w:p w:rsidR="001D3AB9" w:rsidRPr="00546DE3" w:rsidRDefault="001D3AB9" w:rsidP="00D5715D">
      <w:pPr>
        <w:spacing w:line="400" w:lineRule="exact"/>
        <w:ind w:firstLineChars="100" w:firstLine="210"/>
      </w:pPr>
      <w:r w:rsidRPr="001D3AB9">
        <w:rPr>
          <w:rFonts w:hint="eastAsia"/>
        </w:rPr>
        <w:t>《诗》可以</w:t>
      </w:r>
      <w:r w:rsidRPr="00D5715D">
        <w:rPr>
          <w:rFonts w:hint="eastAsia"/>
          <w:em w:val="dot"/>
        </w:rPr>
        <w:t>兴</w:t>
      </w:r>
      <w:r>
        <w:rPr>
          <w:rFonts w:hint="eastAsia"/>
        </w:rPr>
        <w:t>，</w:t>
      </w:r>
      <w:r w:rsidRPr="001D3AB9">
        <w:rPr>
          <w:rFonts w:hint="eastAsia"/>
        </w:rPr>
        <w:t>可以</w:t>
      </w:r>
      <w:r w:rsidRPr="00D5715D">
        <w:rPr>
          <w:rFonts w:hint="eastAsia"/>
          <w:em w:val="dot"/>
        </w:rPr>
        <w:t>观</w:t>
      </w:r>
      <w:r w:rsidRPr="001D3AB9">
        <w:rPr>
          <w:rFonts w:hint="eastAsia"/>
        </w:rPr>
        <w:t>，可以</w:t>
      </w:r>
      <w:r w:rsidRPr="00D5715D">
        <w:rPr>
          <w:rFonts w:hint="eastAsia"/>
          <w:em w:val="dot"/>
        </w:rPr>
        <w:t>群</w:t>
      </w:r>
      <w:r w:rsidRPr="001D3AB9">
        <w:rPr>
          <w:rFonts w:hint="eastAsia"/>
        </w:rPr>
        <w:t>，可以</w:t>
      </w:r>
      <w:r w:rsidRPr="00D5715D">
        <w:rPr>
          <w:rFonts w:hint="eastAsia"/>
          <w:em w:val="dot"/>
        </w:rPr>
        <w:t>怨</w:t>
      </w:r>
      <w:r w:rsidR="00836E04">
        <w:rPr>
          <w:rFonts w:hint="eastAsia"/>
          <w:em w:val="dot"/>
        </w:rPr>
        <w:t xml:space="preserve"> </w:t>
      </w:r>
      <w:r w:rsidR="00836E04" w:rsidRP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激发人的情感；</w:t>
      </w:r>
      <w:r w:rsidR="00836E04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观察政治的得失、风俗的盛衰；提高人际交往能力；讽刺时事；</w:t>
      </w:r>
    </w:p>
    <w:p w:rsidR="00103658" w:rsidRDefault="00103658" w:rsidP="00D5715D">
      <w:pPr>
        <w:spacing w:line="400" w:lineRule="exact"/>
      </w:pPr>
      <w:r>
        <w:rPr>
          <w:rFonts w:hint="eastAsia"/>
        </w:rPr>
        <w:t>二、</w:t>
      </w:r>
      <w:r w:rsidRPr="00103658">
        <w:rPr>
          <w:rFonts w:hint="eastAsia"/>
        </w:rPr>
        <w:t>一词多义</w:t>
      </w:r>
    </w:p>
    <w:p w:rsidR="00103658" w:rsidRDefault="00103658" w:rsidP="00D5715D">
      <w:pPr>
        <w:spacing w:line="400" w:lineRule="exact"/>
        <w:ind w:firstLineChars="200" w:firstLine="420"/>
      </w:pPr>
      <w:r>
        <w:rPr>
          <w:rFonts w:hint="eastAsia"/>
        </w:rPr>
        <w:t>而：就有道而正焉</w:t>
      </w:r>
      <w:r w:rsidR="00DC31D1">
        <w:rPr>
          <w:rFonts w:hint="eastAsia"/>
        </w:rPr>
        <w:t xml:space="preserve"> </w:t>
      </w:r>
      <w:r w:rsidR="00DC31D1">
        <w:t xml:space="preserve">  </w:t>
      </w:r>
      <w:r w:rsidR="00836E04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连词,表顺承</w:t>
      </w:r>
      <w:r w:rsidR="00DC31D1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 xml:space="preserve">    </w:t>
      </w:r>
      <w:r w:rsidR="00DC31D1">
        <w:t xml:space="preserve">           </w:t>
      </w:r>
      <w:r>
        <w:rPr>
          <w:rFonts w:hint="eastAsia"/>
        </w:rPr>
        <w:t>人而不仁</w:t>
      </w:r>
      <w:r>
        <w:rPr>
          <w:rFonts w:hint="eastAsia"/>
        </w:rPr>
        <w:t>,</w:t>
      </w:r>
      <w:r>
        <w:rPr>
          <w:rFonts w:hint="eastAsia"/>
        </w:rPr>
        <w:t>如礼何</w:t>
      </w:r>
      <w:r w:rsidR="00836E04">
        <w:rPr>
          <w:rFonts w:hint="eastAsia"/>
        </w:rPr>
        <w:t xml:space="preserve"> </w:t>
      </w:r>
      <w:r w:rsidR="00836E04">
        <w:t xml:space="preserve"> </w:t>
      </w:r>
      <w:r w:rsidR="00836E04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连词,表假设</w:t>
      </w:r>
    </w:p>
    <w:p w:rsidR="00103658" w:rsidRPr="00E2388B" w:rsidRDefault="00103658" w:rsidP="00D5715D">
      <w:pPr>
        <w:spacing w:line="400" w:lineRule="exact"/>
        <w:ind w:firstLineChars="400" w:firstLine="840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>
        <w:rPr>
          <w:rFonts w:hint="eastAsia"/>
        </w:rPr>
        <w:t>任重而道远</w:t>
      </w:r>
      <w:r w:rsidR="00836E04">
        <w:rPr>
          <w:rFonts w:hint="eastAsia"/>
        </w:rPr>
        <w:t xml:space="preserve"> </w:t>
      </w:r>
      <w:r w:rsidR="00836E04">
        <w:t xml:space="preserve"> </w:t>
      </w:r>
      <w:r w:rsidR="00836E04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连词,表并列</w:t>
      </w:r>
    </w:p>
    <w:p w:rsidR="00103658" w:rsidRDefault="00103658" w:rsidP="00D5715D">
      <w:pPr>
        <w:spacing w:line="400" w:lineRule="exact"/>
        <w:ind w:firstLineChars="200" w:firstLine="420"/>
      </w:pPr>
      <w:r>
        <w:rPr>
          <w:rFonts w:hint="eastAsia"/>
        </w:rPr>
        <w:t>已：可谓好学也已</w:t>
      </w:r>
      <w:r w:rsidR="00DC31D1">
        <w:rPr>
          <w:rFonts w:hint="eastAsia"/>
        </w:rPr>
        <w:t xml:space="preserve"> </w:t>
      </w:r>
      <w:r w:rsidR="00DC31D1">
        <w:t xml:space="preserve"> </w:t>
      </w:r>
      <w:r w:rsidR="00836E04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语气助词,用法同"矣"</w:t>
      </w:r>
      <w:r w:rsidR="00836E04">
        <w:t xml:space="preserve">        </w:t>
      </w:r>
      <w:r w:rsidR="00DC31D1">
        <w:t xml:space="preserve"> </w:t>
      </w:r>
      <w:r>
        <w:rPr>
          <w:rFonts w:hint="eastAsia"/>
        </w:rPr>
        <w:t>死而后已</w:t>
      </w:r>
      <w:r>
        <w:rPr>
          <w:rFonts w:hint="eastAsia"/>
        </w:rPr>
        <w:t>,</w:t>
      </w:r>
      <w:r>
        <w:rPr>
          <w:rFonts w:hint="eastAsia"/>
        </w:rPr>
        <w:t>不亦远乎</w:t>
      </w:r>
      <w:r>
        <w:rPr>
          <w:rFonts w:hint="eastAsia"/>
        </w:rPr>
        <w:t xml:space="preserve"> </w:t>
      </w:r>
      <w:r w:rsidR="00836E04">
        <w:t xml:space="preserve"> </w:t>
      </w:r>
      <w:r w:rsidR="00836E04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停止</w:t>
      </w:r>
    </w:p>
    <w:p w:rsidR="00103658" w:rsidRPr="00103658" w:rsidRDefault="00103658" w:rsidP="00D5715D">
      <w:pPr>
        <w:spacing w:line="400" w:lineRule="exact"/>
      </w:pPr>
      <w:r>
        <w:t xml:space="preserve">    </w:t>
      </w:r>
      <w:r>
        <w:t>其：</w:t>
      </w:r>
      <w:r>
        <w:rPr>
          <w:rFonts w:hint="eastAsia"/>
        </w:rPr>
        <w:t>请问其目</w:t>
      </w:r>
      <w:r w:rsidR="00DC31D1">
        <w:rPr>
          <w:rFonts w:hint="eastAsia"/>
        </w:rPr>
        <w:t xml:space="preserve"> </w:t>
      </w:r>
      <w:r w:rsidR="00DC31D1">
        <w:t xml:space="preserve">  </w:t>
      </w:r>
      <w:r w:rsidR="00836E04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代词,它的</w:t>
      </w:r>
      <w:r w:rsidR="00836E04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 xml:space="preserve">    </w:t>
      </w:r>
      <w:r w:rsidR="00E2388B">
        <w:t xml:space="preserve">       </w:t>
      </w:r>
      <w:r w:rsidR="00836E04">
        <w:t xml:space="preserve">     </w:t>
      </w:r>
      <w:r w:rsidR="00DC31D1">
        <w:t xml:space="preserve"> </w:t>
      </w:r>
      <w:r>
        <w:rPr>
          <w:rFonts w:hint="eastAsia"/>
        </w:rPr>
        <w:t>其</w:t>
      </w:r>
      <w:r>
        <w:rPr>
          <w:rFonts w:hint="eastAsia"/>
        </w:rPr>
        <w:t>"</w:t>
      </w:r>
      <w:r>
        <w:rPr>
          <w:rFonts w:hint="eastAsia"/>
        </w:rPr>
        <w:t>恕</w:t>
      </w:r>
      <w:r>
        <w:rPr>
          <w:rFonts w:hint="eastAsia"/>
        </w:rPr>
        <w:t>"</w:t>
      </w:r>
      <w:r>
        <w:rPr>
          <w:rFonts w:hint="eastAsia"/>
        </w:rPr>
        <w:t>乎</w:t>
      </w:r>
      <w:r w:rsidR="00836E04">
        <w:rPr>
          <w:rFonts w:hint="eastAsia"/>
        </w:rPr>
        <w:t xml:space="preserve"> </w:t>
      </w:r>
      <w:r w:rsidR="00836E04">
        <w:t xml:space="preserve"> </w:t>
      </w:r>
      <w:r w:rsidR="00836E04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副词,表揣测,相当于"大概"</w:t>
      </w:r>
      <w:r w:rsidR="00836E04">
        <w:t xml:space="preserve"> </w:t>
      </w:r>
    </w:p>
    <w:p w:rsidR="00103658" w:rsidRDefault="00103658" w:rsidP="00D5715D">
      <w:pPr>
        <w:spacing w:line="400" w:lineRule="exact"/>
      </w:pPr>
      <w:r>
        <w:t>三、</w:t>
      </w:r>
      <w:r w:rsidRPr="00103658">
        <w:t>古今异义</w:t>
      </w:r>
    </w:p>
    <w:p w:rsidR="00103658" w:rsidRDefault="00103658" w:rsidP="00D5715D">
      <w:pPr>
        <w:spacing w:line="400" w:lineRule="exact"/>
      </w:pPr>
      <w:r>
        <w:rPr>
          <w:rFonts w:hint="eastAsia"/>
        </w:rPr>
        <w:t xml:space="preserve"> </w:t>
      </w:r>
      <w:r>
        <w:t xml:space="preserve"> </w:t>
      </w:r>
      <w:r w:rsidRPr="00103658">
        <w:rPr>
          <w:rFonts w:hint="eastAsia"/>
          <w:em w:val="dot"/>
        </w:rPr>
        <w:t>小子</w:t>
      </w:r>
      <w:r w:rsidRPr="00103658">
        <w:rPr>
          <w:rFonts w:hint="eastAsia"/>
        </w:rPr>
        <w:t>何莫学夫《诗》</w:t>
      </w:r>
      <w:r>
        <w:rPr>
          <w:rFonts w:hint="eastAsia"/>
        </w:rPr>
        <w:t xml:space="preserve"> </w:t>
      </w:r>
      <w:r w:rsidR="00DC31D1">
        <w:t xml:space="preserve">      </w:t>
      </w:r>
      <w:r>
        <w:t xml:space="preserve"> </w:t>
      </w:r>
      <w:r>
        <w:rPr>
          <w:rFonts w:hint="eastAsia"/>
        </w:rPr>
        <w:t>古义：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老师对学生的称呼</w:t>
      </w:r>
      <w:r>
        <w:t xml:space="preserve">      </w:t>
      </w:r>
      <w:r w:rsidR="00DC31D1">
        <w:t xml:space="preserve">  </w:t>
      </w:r>
      <w:r>
        <w:t xml:space="preserve">  </w:t>
      </w:r>
      <w:r>
        <w:t>今义：</w:t>
      </w:r>
      <w:r w:rsidR="00546DE3" w:rsidRPr="00546DE3">
        <w:rPr>
          <w:rFonts w:hint="eastAsia"/>
        </w:rPr>
        <w:t>年轻的男孩子</w:t>
      </w:r>
    </w:p>
    <w:p w:rsidR="00546DE3" w:rsidRPr="00103658" w:rsidRDefault="00546DE3" w:rsidP="00D5715D">
      <w:pPr>
        <w:spacing w:line="400" w:lineRule="exact"/>
        <w:ind w:firstLineChars="100" w:firstLine="210"/>
      </w:pPr>
      <w:r w:rsidRPr="00546DE3">
        <w:rPr>
          <w:rFonts w:hint="eastAsia"/>
        </w:rPr>
        <w:t>有一</w:t>
      </w:r>
      <w:r w:rsidRPr="00546DE3">
        <w:rPr>
          <w:rFonts w:hint="eastAsia"/>
          <w:em w:val="dot"/>
        </w:rPr>
        <w:t>言</w:t>
      </w:r>
      <w:r w:rsidRPr="00546DE3">
        <w:rPr>
          <w:rFonts w:hint="eastAsia"/>
        </w:rPr>
        <w:t>而可以终身行之者乎</w:t>
      </w:r>
      <w:r w:rsidRPr="00546DE3">
        <w:rPr>
          <w:rFonts w:hint="eastAsia"/>
        </w:rPr>
        <w:tab/>
      </w:r>
      <w:r w:rsidRPr="00546DE3">
        <w:rPr>
          <w:rFonts w:hint="eastAsia"/>
        </w:rPr>
        <w:t>古义：</w:t>
      </w:r>
      <w:r w:rsidR="00E2388B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字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 xml:space="preserve">       </w:t>
      </w:r>
      <w:r w:rsidR="00DC31D1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 xml:space="preserve">  </w:t>
      </w:r>
      <w:r w:rsidRPr="00546DE3">
        <w:rPr>
          <w:rFonts w:hint="eastAsia"/>
        </w:rPr>
        <w:t xml:space="preserve">  </w:t>
      </w:r>
      <w:r>
        <w:rPr>
          <w:rFonts w:hint="eastAsia"/>
        </w:rPr>
        <w:t>今义：</w:t>
      </w:r>
      <w:r w:rsidRPr="00546DE3">
        <w:rPr>
          <w:rFonts w:hint="eastAsia"/>
        </w:rPr>
        <w:t>说</w:t>
      </w:r>
      <w:r w:rsidRPr="00546DE3">
        <w:rPr>
          <w:rFonts w:hint="eastAsia"/>
        </w:rPr>
        <w:t>,</w:t>
      </w:r>
      <w:r w:rsidRPr="00546DE3">
        <w:rPr>
          <w:rFonts w:hint="eastAsia"/>
        </w:rPr>
        <w:t>说出的话</w:t>
      </w:r>
    </w:p>
    <w:p w:rsidR="00103658" w:rsidRDefault="00103658" w:rsidP="00D5715D">
      <w:pPr>
        <w:spacing w:line="400" w:lineRule="exact"/>
      </w:pPr>
      <w:r>
        <w:t>四、</w:t>
      </w:r>
      <w:r w:rsidRPr="00103658">
        <w:rPr>
          <w:rFonts w:hint="eastAsia"/>
        </w:rPr>
        <w:t>词类活用</w:t>
      </w:r>
    </w:p>
    <w:p w:rsidR="00DC31D1" w:rsidRPr="00E2388B" w:rsidRDefault="00546DE3" w:rsidP="00E2388B">
      <w:pPr>
        <w:spacing w:line="400" w:lineRule="exact"/>
        <w:ind w:firstLineChars="100" w:firstLine="210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 w:rsidRPr="00546DE3">
        <w:rPr>
          <w:rFonts w:hint="eastAsia"/>
          <w:em w:val="dot"/>
        </w:rPr>
        <w:t>朝</w:t>
      </w:r>
      <w:r>
        <w:rPr>
          <w:rFonts w:hint="eastAsia"/>
        </w:rPr>
        <w:t>闻道</w:t>
      </w:r>
      <w:r>
        <w:rPr>
          <w:rFonts w:hint="eastAsia"/>
        </w:rPr>
        <w:t>,</w:t>
      </w:r>
      <w:r w:rsidRPr="00546DE3">
        <w:rPr>
          <w:rFonts w:hint="eastAsia"/>
          <w:em w:val="dot"/>
        </w:rPr>
        <w:t>夕</w:t>
      </w:r>
      <w:r>
        <w:rPr>
          <w:rFonts w:hint="eastAsia"/>
        </w:rPr>
        <w:t>死可矣</w:t>
      </w:r>
      <w:r w:rsidR="00DC31D1">
        <w:t xml:space="preserve"> </w:t>
      </w:r>
      <w:r w:rsidR="00836E04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 xml:space="preserve">名词用作状语,在早上/在晚上 </w:t>
      </w:r>
      <w:r w:rsidR="00836E04">
        <w:t xml:space="preserve">  </w:t>
      </w:r>
      <w:r>
        <w:rPr>
          <w:rFonts w:hint="eastAsia"/>
        </w:rPr>
        <w:t>见</w:t>
      </w:r>
      <w:r w:rsidRPr="00546DE3">
        <w:rPr>
          <w:rFonts w:hint="eastAsia"/>
          <w:em w:val="dot"/>
        </w:rPr>
        <w:t>贤</w:t>
      </w:r>
      <w:r>
        <w:rPr>
          <w:rFonts w:hint="eastAsia"/>
        </w:rPr>
        <w:t>思齐焉</w:t>
      </w:r>
      <w:r w:rsidR="00E2388B">
        <w:rPr>
          <w:rFonts w:hint="eastAsia"/>
        </w:rPr>
        <w:t xml:space="preserve"> </w:t>
      </w:r>
      <w:r w:rsidR="00E2388B">
        <w:t xml:space="preserve"> 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形容词用作名词,贤人</w:t>
      </w:r>
    </w:p>
    <w:p w:rsidR="00546DE3" w:rsidRPr="00E2388B" w:rsidRDefault="00546DE3" w:rsidP="00D5715D">
      <w:pPr>
        <w:spacing w:line="400" w:lineRule="exact"/>
        <w:ind w:firstLineChars="100" w:firstLine="210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>
        <w:t>就有道而</w:t>
      </w:r>
      <w:r w:rsidRPr="00546DE3">
        <w:rPr>
          <w:em w:val="dot"/>
        </w:rPr>
        <w:t>正</w:t>
      </w:r>
      <w:r>
        <w:t>焉</w:t>
      </w:r>
      <w:r w:rsidR="00836E04">
        <w:rPr>
          <w:rFonts w:hint="eastAsia"/>
        </w:rPr>
        <w:t xml:space="preserve"> </w:t>
      </w:r>
      <w:r w:rsidR="00836E04">
        <w:t xml:space="preserve">  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形容词作</w:t>
      </w:r>
      <w:r w:rsidR="00E2388B" w:rsidRPr="00E2388B">
        <w:rPr>
          <w:rFonts w:ascii="楷体" w:eastAsia="楷体" w:hAnsi="楷体" w:cs="Times New Roman" w:hint="eastAsia"/>
          <w:color w:val="C00000"/>
          <w:kern w:val="0"/>
          <w:szCs w:val="21"/>
          <w:u w:val="single"/>
        </w:rPr>
        <w:t>动词，修正</w:t>
      </w:r>
    </w:p>
    <w:p w:rsidR="00103658" w:rsidRDefault="00103658" w:rsidP="00D5715D">
      <w:pPr>
        <w:spacing w:line="400" w:lineRule="exact"/>
      </w:pPr>
      <w:r>
        <w:rPr>
          <w:rFonts w:hint="eastAsia"/>
        </w:rPr>
        <w:t>五、</w:t>
      </w:r>
      <w:r w:rsidRPr="00103658">
        <w:rPr>
          <w:rFonts w:hint="eastAsia"/>
        </w:rPr>
        <w:t>通假字</w:t>
      </w:r>
    </w:p>
    <w:p w:rsidR="00546DE3" w:rsidRPr="00E2388B" w:rsidRDefault="00546DE3" w:rsidP="00D5715D">
      <w:pPr>
        <w:spacing w:line="400" w:lineRule="exact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>
        <w:rPr>
          <w:rFonts w:hint="eastAsia"/>
        </w:rPr>
        <w:t xml:space="preserve"> </w:t>
      </w:r>
      <w:r>
        <w:t xml:space="preserve"> </w:t>
      </w:r>
      <w:r w:rsidRPr="00546DE3">
        <w:rPr>
          <w:rFonts w:hint="eastAsia"/>
        </w:rPr>
        <w:t>知者不惑</w:t>
      </w:r>
      <w:r w:rsidR="00E2388B">
        <w:rPr>
          <w:rFonts w:hint="eastAsia"/>
        </w:rPr>
        <w:t xml:space="preserve"> </w:t>
      </w:r>
      <w:r w:rsidR="00E2388B">
        <w:t xml:space="preserve">  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知通“智”，智慧</w:t>
      </w:r>
    </w:p>
    <w:p w:rsidR="00103658" w:rsidRDefault="00103658" w:rsidP="00D5715D">
      <w:pPr>
        <w:spacing w:line="400" w:lineRule="exact"/>
      </w:pPr>
      <w:r>
        <w:t>六、</w:t>
      </w:r>
      <w:r w:rsidRPr="00103658">
        <w:t>特殊句式</w:t>
      </w:r>
    </w:p>
    <w:p w:rsidR="00E2388B" w:rsidRDefault="00546DE3" w:rsidP="00D5715D">
      <w:pPr>
        <w:spacing w:line="400" w:lineRule="exact"/>
        <w:ind w:firstLineChars="100" w:firstLine="210"/>
      </w:pPr>
      <w:r>
        <w:rPr>
          <w:rFonts w:hint="eastAsia"/>
        </w:rPr>
        <w:t>仁以为己任</w:t>
      </w:r>
      <w:r w:rsidR="00DC31D1">
        <w:rPr>
          <w:rFonts w:hint="eastAsia"/>
        </w:rPr>
        <w:t xml:space="preserve"> </w:t>
      </w:r>
      <w:r w:rsidR="00DC31D1">
        <w:t xml:space="preserve"> 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宾语前置，把实现仁德作为自己的任务</w:t>
      </w:r>
      <w:r w:rsidR="00DC31D1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 xml:space="preserve">    </w:t>
      </w:r>
      <w:r w:rsidR="00DC31D1">
        <w:t xml:space="preserve">                    </w:t>
      </w:r>
    </w:p>
    <w:p w:rsidR="00546DE3" w:rsidRPr="00103658" w:rsidRDefault="00546DE3" w:rsidP="00D5715D">
      <w:pPr>
        <w:spacing w:line="400" w:lineRule="exact"/>
        <w:ind w:firstLineChars="100" w:firstLine="210"/>
      </w:pPr>
      <w:r>
        <w:rPr>
          <w:rFonts w:hint="eastAsia"/>
        </w:rPr>
        <w:t>敏于事而慎于言</w:t>
      </w:r>
      <w:r w:rsidR="00E2388B">
        <w:rPr>
          <w:rFonts w:hint="eastAsia"/>
        </w:rPr>
        <w:t xml:space="preserve"> </w:t>
      </w:r>
      <w:r w:rsidR="00E2388B">
        <w:t xml:space="preserve"> 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状语后置，对工作勤奋敏捷,说话却谨慎小心</w:t>
      </w:r>
    </w:p>
    <w:p w:rsidR="00546DE3" w:rsidRDefault="00103658" w:rsidP="00D5715D">
      <w:pPr>
        <w:spacing w:line="400" w:lineRule="exact"/>
      </w:pPr>
      <w:r>
        <w:rPr>
          <w:rFonts w:hint="eastAsia"/>
        </w:rPr>
        <w:t>七、</w:t>
      </w:r>
      <w:r w:rsidRPr="00103658">
        <w:rPr>
          <w:rFonts w:hint="eastAsia"/>
        </w:rPr>
        <w:t>成语释义</w:t>
      </w:r>
    </w:p>
    <w:p w:rsidR="00546DE3" w:rsidRPr="00E2388B" w:rsidRDefault="00546DE3" w:rsidP="00D5715D">
      <w:pPr>
        <w:spacing w:line="400" w:lineRule="exact"/>
        <w:ind w:firstLineChars="100" w:firstLine="210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>
        <w:rPr>
          <w:rFonts w:hint="eastAsia"/>
        </w:rPr>
        <w:t>见贤思齐：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见到德才兼备的人就要向他看齐</w:t>
      </w:r>
    </w:p>
    <w:p w:rsidR="00546DE3" w:rsidRPr="00E2388B" w:rsidRDefault="00546DE3" w:rsidP="00D5715D">
      <w:pPr>
        <w:spacing w:line="400" w:lineRule="exact"/>
        <w:ind w:firstLineChars="100" w:firstLine="210"/>
        <w:rPr>
          <w:rFonts w:ascii="楷体" w:eastAsia="楷体" w:hAnsi="楷体" w:cs="Times New Roman"/>
          <w:color w:val="C00000"/>
          <w:kern w:val="0"/>
          <w:szCs w:val="21"/>
          <w:u w:val="single"/>
        </w:rPr>
      </w:pPr>
      <w:r>
        <w:rPr>
          <w:rFonts w:hint="eastAsia"/>
        </w:rPr>
        <w:lastRenderedPageBreak/>
        <w:t>任重道远：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责任重大,路途遥远,要经历长期的奋斗</w:t>
      </w:r>
    </w:p>
    <w:p w:rsidR="00721BB7" w:rsidRDefault="00546DE3" w:rsidP="00D5715D">
      <w:pPr>
        <w:spacing w:line="400" w:lineRule="exact"/>
        <w:ind w:firstLineChars="100" w:firstLine="210"/>
      </w:pPr>
      <w:r>
        <w:rPr>
          <w:rFonts w:hint="eastAsia"/>
        </w:rPr>
        <w:t>克己复礼：</w:t>
      </w:r>
      <w:r w:rsidR="00E2388B" w:rsidRPr="00E2388B">
        <w:rPr>
          <w:rFonts w:ascii="楷体" w:eastAsia="楷体" w:hAnsi="楷体" w:cs="Times New Roman"/>
          <w:color w:val="C00000"/>
          <w:kern w:val="0"/>
          <w:szCs w:val="21"/>
          <w:u w:val="single"/>
        </w:rPr>
        <w:t>克制自己的私欲,并改掉习性上的缺点,从而使自己的言行合乎礼法</w:t>
      </w:r>
    </w:p>
    <w:p w:rsidR="0069442A" w:rsidRDefault="00DC31D1" w:rsidP="00D5715D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【核心任务】</w:t>
      </w:r>
    </w:p>
    <w:p w:rsidR="0069442A" w:rsidRDefault="0069442A" w:rsidP="00D5715D">
      <w:pPr>
        <w:spacing w:line="400" w:lineRule="exact"/>
        <w:ind w:firstLineChars="100" w:firstLine="210"/>
        <w:rPr>
          <w:rFonts w:ascii="宋体" w:eastAsia="宋体" w:hAnsi="宋体" w:cs="宋体"/>
          <w:kern w:val="0"/>
          <w:szCs w:val="21"/>
          <w:lang w:eastAsia="zh-Hans"/>
        </w:rPr>
      </w:pPr>
      <w:r w:rsidRPr="0069442A"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69442A">
        <w:rPr>
          <w:rFonts w:ascii="宋体" w:eastAsia="宋体" w:hAnsi="宋体" w:cs="宋体" w:hint="eastAsia"/>
          <w:kern w:val="0"/>
          <w:szCs w:val="21"/>
          <w:lang w:eastAsia="zh-Hans"/>
        </w:rPr>
        <w:t>《&lt;论语&gt;十二章》取自《论语》的不同篇目，涉及君子、仁、礼等核心概念。请依照下列表格，归纳主要内容，提炼核心概念。</w:t>
      </w:r>
    </w:p>
    <w:p w:rsidR="00D5715D" w:rsidRPr="0069442A" w:rsidRDefault="00D5715D" w:rsidP="00D5715D">
      <w:pPr>
        <w:spacing w:line="400" w:lineRule="exact"/>
        <w:ind w:firstLineChars="100" w:firstLine="241"/>
        <w:rPr>
          <w:b/>
          <w:bCs/>
          <w:sz w:val="24"/>
        </w:rPr>
      </w:pPr>
    </w:p>
    <w:tbl>
      <w:tblPr>
        <w:tblStyle w:val="a5"/>
        <w:tblW w:w="0" w:type="auto"/>
        <w:tblInd w:w="207" w:type="dxa"/>
        <w:tblLook w:val="04A0" w:firstRow="1" w:lastRow="0" w:firstColumn="1" w:lastColumn="0" w:noHBand="0" w:noVBand="1"/>
      </w:tblPr>
      <w:tblGrid>
        <w:gridCol w:w="1238"/>
        <w:gridCol w:w="4635"/>
        <w:gridCol w:w="2216"/>
      </w:tblGrid>
      <w:tr w:rsidR="0069442A" w:rsidRPr="0069442A" w:rsidTr="00E2388B">
        <w:trPr>
          <w:trHeight w:val="442"/>
        </w:trPr>
        <w:tc>
          <w:tcPr>
            <w:tcW w:w="1238" w:type="dxa"/>
            <w:vAlign w:val="center"/>
          </w:tcPr>
          <w:p w:rsidR="0069442A" w:rsidRPr="0069442A" w:rsidRDefault="0069442A" w:rsidP="0069442A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章句及出处</w:t>
            </w:r>
          </w:p>
        </w:tc>
        <w:tc>
          <w:tcPr>
            <w:tcW w:w="4635" w:type="dxa"/>
            <w:vAlign w:val="center"/>
          </w:tcPr>
          <w:p w:rsidR="0069442A" w:rsidRPr="0069442A" w:rsidRDefault="0069442A" w:rsidP="0069442A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主要内容</w:t>
            </w:r>
          </w:p>
        </w:tc>
        <w:tc>
          <w:tcPr>
            <w:tcW w:w="2216" w:type="dxa"/>
            <w:vAlign w:val="center"/>
          </w:tcPr>
          <w:p w:rsidR="0069442A" w:rsidRPr="0069442A" w:rsidRDefault="0069442A" w:rsidP="0069442A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核心概念</w:t>
            </w:r>
          </w:p>
        </w:tc>
      </w:tr>
      <w:tr w:rsidR="00E2388B" w:rsidRPr="0069442A" w:rsidTr="00E2388B">
        <w:trPr>
          <w:trHeight w:val="1040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1 《学而》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宋体" w:hAnsi="宋体" w:cs="宋体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</w:rPr>
              <w:t>君子要善于抵制物欲，要尽可能地把精力用于追求理想和真理上。不应再沉溺于物质的欲望，要有克制自己的能力，把对物质的追求提升为对真善美的追求，以及精神的独立上来。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君子，好学</w:t>
            </w:r>
          </w:p>
        </w:tc>
      </w:tr>
      <w:tr w:rsidR="00E2388B" w:rsidRPr="0069442A" w:rsidTr="00E2388B">
        <w:trPr>
          <w:trHeight w:val="983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2 《八佾》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礼与乐都是制度文明，而仁则是人们内心的道德规范，是人文的基础。所以，乐必须反映人们的仁德。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仁、礼、乐</w:t>
            </w:r>
          </w:p>
        </w:tc>
      </w:tr>
      <w:tr w:rsidR="00E2388B" w:rsidRPr="0069442A" w:rsidTr="00E2388B">
        <w:trPr>
          <w:trHeight w:val="842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 xml:space="preserve">3 </w:t>
            </w:r>
            <w:r w:rsidRPr="0069442A">
              <w:rPr>
                <w:rFonts w:ascii="宋体" w:hAnsi="宋体" w:cs="宋体" w:hint="eastAsia"/>
                <w:szCs w:val="21"/>
              </w:rPr>
              <w:t>《里仁》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真理，是每个仁人志士矢志不渝的追求目标，哪怕要付出生命的代价。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仁、理、好学</w:t>
            </w:r>
          </w:p>
        </w:tc>
      </w:tr>
      <w:tr w:rsidR="00E2388B" w:rsidRPr="0069442A" w:rsidTr="00E2388B">
        <w:trPr>
          <w:trHeight w:val="712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 xml:space="preserve">4 </w:t>
            </w:r>
            <w:r w:rsidRPr="0069442A">
              <w:rPr>
                <w:rFonts w:ascii="宋体" w:hAnsi="宋体" w:cs="宋体" w:hint="eastAsia"/>
                <w:szCs w:val="21"/>
              </w:rPr>
              <w:t>《里仁》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从义利的角度来区别君子与小人。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君子</w:t>
            </w:r>
          </w:p>
        </w:tc>
      </w:tr>
      <w:tr w:rsidR="00E2388B" w:rsidRPr="0069442A" w:rsidTr="00E2388B">
        <w:trPr>
          <w:trHeight w:val="978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 xml:space="preserve">5 </w:t>
            </w:r>
            <w:r w:rsidRPr="0069442A">
              <w:rPr>
                <w:rFonts w:ascii="宋体" w:hAnsi="宋体" w:cs="宋体" w:hint="eastAsia"/>
                <w:szCs w:val="21"/>
              </w:rPr>
              <w:t>《里仁》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自我反省是道德修养的一种方法，经常反省自己，可以去除心中的杂念，理性地看待自己，快速地改掉自己的缺点，完善自己的道德境界。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  <w:lang w:eastAsia="zh-Hans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Hans"/>
              </w:rPr>
              <w:t>向善去恶</w:t>
            </w:r>
          </w:p>
        </w:tc>
      </w:tr>
      <w:tr w:rsidR="00E2388B" w:rsidRPr="0069442A" w:rsidTr="00E2388B">
        <w:trPr>
          <w:trHeight w:val="978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 xml:space="preserve">6 </w:t>
            </w:r>
            <w:r w:rsidRPr="0069442A">
              <w:rPr>
                <w:rFonts w:ascii="宋体" w:hAnsi="宋体" w:cs="宋体" w:hint="eastAsia"/>
                <w:szCs w:val="21"/>
              </w:rPr>
              <w:t>《雍也》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只有文、质双修，才能成为合格的君子。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君子</w:t>
            </w:r>
          </w:p>
        </w:tc>
      </w:tr>
      <w:tr w:rsidR="00E2388B" w:rsidRPr="0069442A" w:rsidTr="00E2388B">
        <w:trPr>
          <w:trHeight w:val="977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7 《泰伯》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hAnsi="楷体"/>
                <w:color w:val="C00000"/>
                <w:sz w:val="21"/>
                <w:szCs w:val="21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肩负着重大的使命（或责任）</w:t>
            </w:r>
            <w:r>
              <w:rPr>
                <w:rFonts w:ascii="楷体" w:eastAsia="楷体" w:hAnsi="楷体" w:hint="eastAsia"/>
                <w:color w:val="C00000"/>
                <w:sz w:val="21"/>
                <w:szCs w:val="21"/>
              </w:rPr>
              <w:t>，把实现‘仁’的理想看作自己的使命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</w:t>
            </w:r>
          </w:p>
        </w:tc>
      </w:tr>
      <w:tr w:rsidR="00E2388B" w:rsidRPr="0069442A" w:rsidTr="00E2388B">
        <w:trPr>
          <w:trHeight w:val="992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8 《子罕》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利即利益，命即天命，仁即仁义，说明孔子对“利”的轻视。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</w:t>
            </w:r>
          </w:p>
        </w:tc>
      </w:tr>
      <w:tr w:rsidR="00E2388B" w:rsidRPr="0069442A" w:rsidTr="00E2388B">
        <w:trPr>
          <w:trHeight w:val="836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9 《子罕》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孔子在这是教自己的学生一种自尊、自信、理性、平和、积极向上的人生态度。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</w:t>
            </w:r>
          </w:p>
        </w:tc>
      </w:tr>
      <w:tr w:rsidR="00E2388B" w:rsidRPr="0069442A" w:rsidTr="00E2388B">
        <w:trPr>
          <w:trHeight w:val="989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10 《</w:t>
            </w:r>
            <w:r w:rsidRPr="0069442A">
              <w:rPr>
                <w:rFonts w:ascii="宋体" w:hAnsi="宋体" w:cs="宋体" w:hint="eastAsia"/>
                <w:color w:val="000000"/>
                <w:szCs w:val="21"/>
              </w:rPr>
              <w:t>颜渊》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孔子关于仁的主要解释，孔子用礼来规定仁，依礼而行就是仁的根本要求。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克己复礼</w:t>
            </w:r>
          </w:p>
        </w:tc>
      </w:tr>
      <w:tr w:rsidR="00E2388B" w:rsidRPr="0069442A" w:rsidTr="00E2388B">
        <w:trPr>
          <w:trHeight w:val="976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t>11 《卫灵公》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  <w:lang w:eastAsia="zh-Hans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  <w:lang w:eastAsia="zh-Hans"/>
              </w:rPr>
              <w:t>己所不欲，勿施于人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仁，恕</w:t>
            </w:r>
          </w:p>
        </w:tc>
      </w:tr>
      <w:tr w:rsidR="00E2388B" w:rsidRPr="0069442A" w:rsidTr="00E2388B">
        <w:trPr>
          <w:trHeight w:val="834"/>
        </w:trPr>
        <w:tc>
          <w:tcPr>
            <w:tcW w:w="1238" w:type="dxa"/>
            <w:vAlign w:val="center"/>
          </w:tcPr>
          <w:p w:rsidR="00E2388B" w:rsidRPr="0069442A" w:rsidRDefault="00E2388B" w:rsidP="00E2388B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rPr>
                <w:rFonts w:ascii="宋体" w:hAnsi="宋体" w:cs="宋体"/>
                <w:szCs w:val="21"/>
                <w:lang w:eastAsia="zh-Hans"/>
              </w:rPr>
            </w:pPr>
            <w:r w:rsidRPr="0069442A">
              <w:rPr>
                <w:rFonts w:ascii="宋体" w:hAnsi="宋体" w:cs="宋体" w:hint="eastAsia"/>
                <w:szCs w:val="21"/>
                <w:lang w:eastAsia="zh-Hans"/>
              </w:rPr>
              <w:lastRenderedPageBreak/>
              <w:t>12 《阳货》</w:t>
            </w:r>
          </w:p>
        </w:tc>
        <w:tc>
          <w:tcPr>
            <w:tcW w:w="4635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rPr>
                <w:rFonts w:ascii="楷体" w:eastAsia="楷体" w:hAnsi="楷体"/>
                <w:color w:val="C00000"/>
                <w:sz w:val="21"/>
                <w:szCs w:val="21"/>
              </w:rPr>
            </w:pPr>
            <w:r>
              <w:rPr>
                <w:rFonts w:ascii="楷体" w:eastAsia="楷体" w:hAnsi="楷体" w:hint="eastAsia"/>
                <w:color w:val="C00000"/>
                <w:sz w:val="21"/>
                <w:szCs w:val="21"/>
              </w:rPr>
              <w:t>《诗》的作用</w:t>
            </w:r>
          </w:p>
        </w:tc>
        <w:tc>
          <w:tcPr>
            <w:tcW w:w="2216" w:type="dxa"/>
            <w:vAlign w:val="center"/>
          </w:tcPr>
          <w:p w:rsidR="00E2388B" w:rsidRDefault="00E2388B" w:rsidP="00E2388B">
            <w:pPr>
              <w:autoSpaceDE w:val="0"/>
              <w:autoSpaceDN w:val="0"/>
              <w:adjustRightInd w:val="0"/>
              <w:snapToGrid w:val="0"/>
              <w:spacing w:before="100" w:beforeAutospacing="1" w:after="100" w:afterAutospacing="1" w:line="60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兴观群怨</w:t>
            </w:r>
          </w:p>
        </w:tc>
      </w:tr>
    </w:tbl>
    <w:p w:rsidR="0069442A" w:rsidRDefault="0069442A" w:rsidP="0069442A">
      <w:pPr>
        <w:spacing w:line="360" w:lineRule="exact"/>
        <w:rPr>
          <w:rFonts w:ascii="Calibri" w:eastAsia="宋体" w:hAnsi="Calibri" w:cs="Times New Roman"/>
          <w:b/>
          <w:bCs/>
          <w:sz w:val="24"/>
        </w:rPr>
      </w:pPr>
    </w:p>
    <w:p w:rsidR="0069442A" w:rsidRPr="0069442A" w:rsidRDefault="0069442A" w:rsidP="00D5715D">
      <w:pPr>
        <w:spacing w:line="400" w:lineRule="exact"/>
        <w:rPr>
          <w:rFonts w:ascii="Calibri" w:eastAsia="宋体" w:hAnsi="Calibri" w:cs="Times New Roman"/>
          <w:sz w:val="24"/>
        </w:rPr>
      </w:pPr>
      <w:r w:rsidRPr="0069442A">
        <w:rPr>
          <w:rFonts w:ascii="Calibri" w:eastAsia="宋体" w:hAnsi="Calibri" w:cs="Times New Roman" w:hint="eastAsia"/>
          <w:b/>
          <w:bCs/>
          <w:sz w:val="24"/>
        </w:rPr>
        <w:t>【拓展任务】</w:t>
      </w:r>
    </w:p>
    <w:p w:rsidR="007030B0" w:rsidRPr="007030B0" w:rsidRDefault="00C837AE" w:rsidP="00D5715D">
      <w:pPr>
        <w:pStyle w:val="a3"/>
        <w:numPr>
          <w:ilvl w:val="0"/>
          <w:numId w:val="3"/>
        </w:numPr>
        <w:spacing w:line="400" w:lineRule="exact"/>
        <w:ind w:firstLineChars="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阅读下列有关“君子”的句子和关键词提示，完成以下任务：</w:t>
      </w:r>
    </w:p>
    <w:p w:rsidR="0069442A" w:rsidRPr="007030B0" w:rsidRDefault="007030B0" w:rsidP="00D5715D">
      <w:pPr>
        <w:spacing w:line="400" w:lineRule="exact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1</w:t>
      </w:r>
      <w:r>
        <w:rPr>
          <w:rFonts w:ascii="宋体" w:eastAsia="宋体" w:hAnsi="宋体" w:cs="Times New Roman"/>
          <w:szCs w:val="21"/>
        </w:rPr>
        <w:t>.</w:t>
      </w:r>
      <w:r w:rsidR="0069442A" w:rsidRPr="007030B0">
        <w:rPr>
          <w:rFonts w:ascii="宋体" w:eastAsia="宋体" w:hAnsi="宋体" w:cs="Times New Roman" w:hint="eastAsia"/>
          <w:szCs w:val="21"/>
        </w:rPr>
        <w:t>翻译</w:t>
      </w:r>
      <w:r w:rsidR="00C837AE">
        <w:rPr>
          <w:rFonts w:ascii="宋体" w:eastAsia="宋体" w:hAnsi="宋体" w:cs="Times New Roman" w:hint="eastAsia"/>
          <w:szCs w:val="21"/>
        </w:rPr>
        <w:t>下列句子</w:t>
      </w:r>
      <w:r w:rsidR="0069442A" w:rsidRPr="007030B0">
        <w:rPr>
          <w:rFonts w:ascii="宋体" w:eastAsia="宋体" w:hAnsi="宋体" w:cs="Times New Roman" w:hint="eastAsia"/>
          <w:szCs w:val="21"/>
        </w:rPr>
        <w:t>。</w:t>
      </w:r>
    </w:p>
    <w:p w:rsidR="0069442A" w:rsidRPr="0069442A" w:rsidRDefault="0069442A" w:rsidP="00D5715D">
      <w:pPr>
        <w:spacing w:line="400" w:lineRule="exact"/>
        <w:rPr>
          <w:rFonts w:ascii="楷体" w:eastAsia="楷体" w:hAnsi="楷体" w:cs="Times New Roman"/>
          <w:szCs w:val="21"/>
        </w:rPr>
      </w:pPr>
      <w:r w:rsidRPr="0069442A">
        <w:rPr>
          <w:rFonts w:ascii="楷体" w:eastAsia="楷体" w:hAnsi="楷体" w:cs="Times New Roman" w:hint="eastAsia"/>
          <w:szCs w:val="21"/>
        </w:rPr>
        <w:t>(1)子曰:“君子周而不比，小人比而不周。”(周:团结、合群；比:勾结)</w:t>
      </w:r>
      <w:r w:rsidRPr="0069442A">
        <w:rPr>
          <w:rFonts w:ascii="楷体" w:eastAsia="楷体" w:hAnsi="楷体" w:cs="Times New Roman" w:hint="eastAsia"/>
          <w:szCs w:val="21"/>
        </w:rPr>
        <w:br/>
      </w:r>
      <w:r w:rsidRPr="0069442A">
        <w:rPr>
          <w:rFonts w:ascii="楷体" w:eastAsia="楷体" w:hAnsi="楷体" w:cs="Times New Roman" w:hint="eastAsia"/>
          <w:szCs w:val="21"/>
        </w:rPr>
        <w:br/>
        <w:t>(2)子曰:“君子坦荡荡，小人长戚戚。”(戚戚:忧愁烦恼的样子)</w:t>
      </w:r>
      <w:r w:rsidRPr="0069442A">
        <w:rPr>
          <w:rFonts w:ascii="楷体" w:eastAsia="楷体" w:hAnsi="楷体" w:cs="Times New Roman" w:hint="eastAsia"/>
          <w:szCs w:val="21"/>
        </w:rPr>
        <w:br/>
      </w:r>
      <w:r w:rsidRPr="0069442A">
        <w:rPr>
          <w:rFonts w:ascii="楷体" w:eastAsia="楷体" w:hAnsi="楷体" w:cs="Times New Roman" w:hint="eastAsia"/>
          <w:szCs w:val="21"/>
        </w:rPr>
        <w:br/>
        <w:t>(3)子曰:“君子成人之美，不成人之恶;小人反是。”(成:成全；是:这样)</w:t>
      </w:r>
      <w:r w:rsidRPr="0069442A">
        <w:rPr>
          <w:rFonts w:ascii="楷体" w:eastAsia="楷体" w:hAnsi="楷体" w:cs="Times New Roman" w:hint="eastAsia"/>
          <w:szCs w:val="21"/>
        </w:rPr>
        <w:br/>
      </w:r>
      <w:r w:rsidRPr="0069442A">
        <w:rPr>
          <w:rFonts w:ascii="楷体" w:eastAsia="楷体" w:hAnsi="楷体" w:cs="Times New Roman" w:hint="eastAsia"/>
          <w:szCs w:val="21"/>
        </w:rPr>
        <w:br/>
        <w:t>(4)子曰:“君子固穷，小人穷斯滥矣。”(固:坚守品格；滥:不加节制)</w:t>
      </w:r>
    </w:p>
    <w:p w:rsidR="0069442A" w:rsidRPr="0069442A" w:rsidRDefault="0069442A" w:rsidP="00D5715D">
      <w:pPr>
        <w:spacing w:line="400" w:lineRule="exact"/>
        <w:rPr>
          <w:rFonts w:ascii="宋体" w:eastAsia="宋体" w:hAnsi="宋体" w:cs="Times New Roman"/>
          <w:szCs w:val="21"/>
        </w:rPr>
      </w:pPr>
    </w:p>
    <w:p w:rsidR="0069442A" w:rsidRDefault="007030B0" w:rsidP="00D5715D">
      <w:pPr>
        <w:spacing w:line="400" w:lineRule="exact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2</w:t>
      </w:r>
      <w:r>
        <w:rPr>
          <w:rFonts w:ascii="宋体" w:eastAsia="宋体" w:hAnsi="宋体" w:cs="Times New Roman"/>
          <w:szCs w:val="21"/>
        </w:rPr>
        <w:t>.</w:t>
      </w:r>
      <w:r w:rsidR="0069442A" w:rsidRPr="0069442A">
        <w:rPr>
          <w:rFonts w:ascii="宋体" w:eastAsia="宋体" w:hAnsi="宋体" w:cs="Times New Roman" w:hint="eastAsia"/>
          <w:szCs w:val="21"/>
        </w:rPr>
        <w:t>请从以上四则材料中任选一则，结合课文中“君子喻于义，小人喻于利”，谈谈你对君子品格的理解。</w:t>
      </w:r>
    </w:p>
    <w:p w:rsidR="00E2388B" w:rsidRPr="0069442A" w:rsidRDefault="00E2388B" w:rsidP="00D5715D">
      <w:pPr>
        <w:spacing w:line="400" w:lineRule="exact"/>
        <w:rPr>
          <w:rFonts w:ascii="宋体" w:eastAsia="宋体" w:hAnsi="宋体" w:cs="Times New Roman"/>
          <w:sz w:val="24"/>
        </w:rPr>
      </w:pPr>
    </w:p>
    <w:p w:rsidR="00E2388B" w:rsidRPr="00E2388B" w:rsidRDefault="00E2388B" w:rsidP="00E2388B">
      <w:pPr>
        <w:spacing w:line="360" w:lineRule="auto"/>
        <w:rPr>
          <w:rFonts w:ascii="宋体" w:eastAsia="宋体" w:hAnsi="宋体" w:cs="Times New Roman"/>
          <w:szCs w:val="21"/>
          <w14:ligatures w14:val="standardContextual"/>
        </w:rPr>
      </w:pPr>
      <w:r w:rsidRPr="00E2388B">
        <w:rPr>
          <w:rFonts w:ascii="宋体" w:eastAsia="宋体" w:hAnsi="宋体" w:cs="Times New Roman" w:hint="eastAsia"/>
          <w:szCs w:val="21"/>
          <w:highlight w:val="yellow"/>
          <w14:ligatures w14:val="standardContextual"/>
        </w:rPr>
        <w:t>参考答案：</w:t>
      </w:r>
    </w:p>
    <w:p w:rsidR="00E2388B" w:rsidRPr="00E2388B" w:rsidRDefault="00E2388B" w:rsidP="00E2388B">
      <w:pPr>
        <w:numPr>
          <w:ilvl w:val="0"/>
          <w:numId w:val="6"/>
        </w:numPr>
        <w:spacing w:line="360" w:lineRule="auto"/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孔子说：“君子团结众人而不与人勾结，小人与人勾结而不团结众人。”</w:t>
      </w:r>
    </w:p>
    <w:p w:rsidR="00E2388B" w:rsidRPr="00E2388B" w:rsidRDefault="00E2388B" w:rsidP="00E2388B">
      <w:pPr>
        <w:numPr>
          <w:ilvl w:val="0"/>
          <w:numId w:val="6"/>
        </w:numPr>
        <w:tabs>
          <w:tab w:val="num" w:pos="720"/>
        </w:tabs>
        <w:spacing w:line="360" w:lineRule="auto"/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孔子说：“君子心胸宽广坦荡，小人总是忧愁烦恼。”</w:t>
      </w:r>
    </w:p>
    <w:p w:rsidR="00E2388B" w:rsidRPr="00E2388B" w:rsidRDefault="00E2388B" w:rsidP="00E2388B">
      <w:pPr>
        <w:numPr>
          <w:ilvl w:val="0"/>
          <w:numId w:val="6"/>
        </w:numPr>
        <w:tabs>
          <w:tab w:val="num" w:pos="720"/>
        </w:tabs>
        <w:spacing w:line="360" w:lineRule="auto"/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孔子说：“君子成全别人的好事，不促成别人的坏事；小人则与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此</w:t>
      </w: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相反。”</w:t>
      </w:r>
    </w:p>
    <w:p w:rsidR="00E2388B" w:rsidRPr="00E2388B" w:rsidRDefault="00E2388B" w:rsidP="00E2388B">
      <w:pPr>
        <w:numPr>
          <w:ilvl w:val="0"/>
          <w:numId w:val="6"/>
        </w:numPr>
        <w:tabs>
          <w:tab w:val="num" w:pos="720"/>
        </w:tabs>
        <w:spacing w:line="360" w:lineRule="auto"/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孔子说：“君子在困窘时能坚守品格，小人一遇到困窘就胡作非为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、不加节制</w:t>
      </w: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了。”</w:t>
      </w:r>
    </w:p>
    <w:p w:rsidR="00E2388B" w:rsidRPr="00E2388B" w:rsidRDefault="00E2388B" w:rsidP="00E2388B">
      <w:pPr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第一则：孔子强调“君子周而不比”，即君子以道义团结众人，不因私利勾结营私。这与“君子喻于义，小人喻于利”一脉相承：君子以“义”为准则，胸怀公心，广聚共识；小人以“利”为纽带，结党谋私，丧失原则。两则材料共同彰显了君子以义立身、光明磊落的根本品格。</w:t>
      </w:r>
    </w:p>
    <w:p w:rsidR="00E2388B" w:rsidRPr="00E2388B" w:rsidRDefault="00E2388B" w:rsidP="00E2388B">
      <w:pPr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第二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则</w:t>
      </w: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：孔子指出君子“坦荡荡”，因其行事唯义是从，心底无私；小人“长戚戚”，因其患得患失，唯利是图。这与“君子喻于义，小人喻于利”相印证，凸显君子因循道义而光明磊落的精神境界。</w:t>
      </w:r>
    </w:p>
    <w:p w:rsidR="00E2388B" w:rsidRPr="00E2388B" w:rsidRDefault="00E2388B" w:rsidP="00E2388B">
      <w:pPr>
        <w:rPr>
          <w:rFonts w:ascii="楷体" w:eastAsia="楷体" w:hAnsi="楷体" w:cs="Times New Roman"/>
          <w:color w:val="C00000"/>
          <w:kern w:val="0"/>
          <w:szCs w:val="21"/>
          <w:lang w:eastAsia="zh-Hans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第三则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：</w:t>
      </w: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君子“成人之美，不成人之恶”，是以道义为标准助人向善；小人反之，则是利益驱使。此则与“君子喻于义，小人喻于利”呼应，表明君子以义为准则、崇善抑恶的价值取向。</w:t>
      </w:r>
    </w:p>
    <w:p w:rsidR="007030B0" w:rsidRDefault="00E2388B" w:rsidP="00E2388B">
      <w:pPr>
        <w:rPr>
          <w:rFonts w:ascii="宋体" w:eastAsia="宋体" w:hAnsi="宋体" w:cs="Times New Roman"/>
          <w:sz w:val="24"/>
          <w14:ligatures w14:val="standardContextual"/>
        </w:rPr>
      </w:pP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第四则</w:t>
      </w:r>
      <w:r w:rsidRPr="00E2388B">
        <w:rPr>
          <w:rFonts w:ascii="楷体" w:eastAsia="楷体" w:hAnsi="楷体" w:cs="Times New Roman" w:hint="eastAsia"/>
          <w:color w:val="C00000"/>
          <w:kern w:val="0"/>
          <w:szCs w:val="21"/>
          <w:lang w:eastAsia="zh-Hans"/>
        </w:rPr>
        <w:t>：</w:t>
      </w:r>
      <w:r w:rsidRPr="00E2388B">
        <w:rPr>
          <w:rFonts w:ascii="楷体" w:eastAsia="楷体" w:hAnsi="楷体" w:cs="Times New Roman"/>
          <w:color w:val="C00000"/>
          <w:kern w:val="0"/>
          <w:szCs w:val="21"/>
          <w:lang w:eastAsia="zh-Hans"/>
        </w:rPr>
        <w:t>君子“固穷”是因持守道义而安贫乐道；小人“穷斯滥”是因逐利失节而无所不为。结合“君子喻于义，小人喻于利”可见，君子品格的核心是以义御困、坚守节操。</w:t>
      </w:r>
    </w:p>
    <w:p w:rsidR="00E2388B" w:rsidRPr="00E2388B" w:rsidRDefault="00E2388B" w:rsidP="00E2388B">
      <w:pPr>
        <w:rPr>
          <w:rFonts w:ascii="宋体" w:eastAsia="宋体" w:hAnsi="宋体" w:cs="Times New Roman"/>
          <w:sz w:val="24"/>
          <w14:ligatures w14:val="standardContextual"/>
        </w:rPr>
      </w:pPr>
    </w:p>
    <w:p w:rsidR="007030B0" w:rsidRPr="007030B0" w:rsidRDefault="007030B0" w:rsidP="00D5715D">
      <w:pPr>
        <w:widowControl/>
        <w:spacing w:line="400" w:lineRule="exact"/>
        <w:jc w:val="left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（二）</w:t>
      </w:r>
      <w:r w:rsidRPr="007030B0">
        <w:rPr>
          <w:rFonts w:ascii="Calibri" w:eastAsia="宋体" w:hAnsi="Calibri" w:cs="Times New Roman" w:hint="eastAsia"/>
        </w:rPr>
        <w:t>阅读下面《论语》中的文字，按要求回答问题。</w:t>
      </w:r>
    </w:p>
    <w:p w:rsidR="007030B0" w:rsidRPr="00C837AE" w:rsidRDefault="007030B0" w:rsidP="00D5715D">
      <w:pPr>
        <w:widowControl/>
        <w:spacing w:line="400" w:lineRule="exact"/>
        <w:ind w:firstLineChars="100" w:firstLine="210"/>
        <w:jc w:val="left"/>
        <w:rPr>
          <w:rFonts w:ascii="楷体" w:eastAsia="楷体" w:hAnsi="楷体" w:cs="Times New Roman"/>
        </w:rPr>
      </w:pPr>
      <w:r w:rsidRPr="00C837AE">
        <w:rPr>
          <w:rFonts w:ascii="楷体" w:eastAsia="楷体" w:hAnsi="楷体" w:cs="Times New Roman" w:hint="eastAsia"/>
        </w:rPr>
        <w:t>子曰：“人而不仁，如礼何？人而不仁，如乐何？”（《论语·八佾》）</w:t>
      </w:r>
    </w:p>
    <w:p w:rsidR="007030B0" w:rsidRPr="00C837AE" w:rsidRDefault="007030B0" w:rsidP="00D5715D">
      <w:pPr>
        <w:widowControl/>
        <w:spacing w:line="400" w:lineRule="exact"/>
        <w:ind w:firstLineChars="100" w:firstLine="210"/>
        <w:jc w:val="left"/>
        <w:rPr>
          <w:rFonts w:ascii="楷体" w:eastAsia="楷体" w:hAnsi="楷体" w:cs="Times New Roman"/>
        </w:rPr>
      </w:pPr>
      <w:r w:rsidRPr="00C837AE">
        <w:rPr>
          <w:rFonts w:ascii="楷体" w:eastAsia="楷体" w:hAnsi="楷体" w:cs="Times New Roman" w:hint="eastAsia"/>
        </w:rPr>
        <w:lastRenderedPageBreak/>
        <w:t>林放问礼之本。子曰：“大哉问！礼，与其奢也，宁俭；丧，与其易也，宁戚。” （《论语·八佾》）</w:t>
      </w:r>
    </w:p>
    <w:p w:rsidR="007030B0" w:rsidRPr="00C837AE" w:rsidRDefault="007030B0" w:rsidP="00D5715D">
      <w:pPr>
        <w:widowControl/>
        <w:spacing w:line="400" w:lineRule="exact"/>
        <w:ind w:firstLineChars="100" w:firstLine="210"/>
        <w:jc w:val="left"/>
        <w:rPr>
          <w:rFonts w:ascii="楷体" w:eastAsia="楷体" w:hAnsi="楷体" w:cs="Times New Roman"/>
        </w:rPr>
      </w:pPr>
      <w:r w:rsidRPr="00C837AE">
        <w:rPr>
          <w:rFonts w:ascii="楷体" w:eastAsia="楷体" w:hAnsi="楷体" w:cs="Times New Roman" w:hint="eastAsia"/>
        </w:rPr>
        <w:t>子贡欲去告朔之饩羊。子曰：“赐也！尔爱其羊，我爱其礼。”（《论语·八佾》）</w:t>
      </w:r>
    </w:p>
    <w:p w:rsidR="007030B0" w:rsidRPr="00C837AE" w:rsidRDefault="007030B0" w:rsidP="00D5715D">
      <w:pPr>
        <w:widowControl/>
        <w:spacing w:line="400" w:lineRule="exact"/>
        <w:ind w:firstLineChars="100" w:firstLine="210"/>
        <w:jc w:val="left"/>
        <w:rPr>
          <w:rFonts w:ascii="楷体" w:eastAsia="楷体" w:hAnsi="楷体" w:cs="Times New Roman"/>
        </w:rPr>
      </w:pPr>
      <w:r w:rsidRPr="00C837AE">
        <w:rPr>
          <w:rFonts w:ascii="楷体" w:eastAsia="楷体" w:hAnsi="楷体" w:cs="Times New Roman" w:hint="eastAsia"/>
        </w:rPr>
        <w:t>子曰：“能以礼让为国乎？何有？不能以礼让为国，如礼何？”（《论语·里仁》）</w:t>
      </w:r>
    </w:p>
    <w:p w:rsidR="007030B0" w:rsidRPr="007030B0" w:rsidRDefault="007030B0" w:rsidP="00D5715D">
      <w:pPr>
        <w:widowControl/>
        <w:spacing w:line="400" w:lineRule="exact"/>
        <w:jc w:val="left"/>
        <w:rPr>
          <w:rFonts w:ascii="Calibri" w:eastAsia="宋体" w:hAnsi="Calibri" w:cs="Times New Roman"/>
        </w:rPr>
      </w:pPr>
      <w:r w:rsidRPr="007030B0">
        <w:rPr>
          <w:rFonts w:ascii="Calibri" w:eastAsia="宋体" w:hAnsi="Calibri" w:cs="Times New Roman" w:hint="eastAsia"/>
        </w:rPr>
        <w:t>（</w:t>
      </w:r>
      <w:r w:rsidRPr="007030B0">
        <w:rPr>
          <w:rFonts w:ascii="Calibri" w:eastAsia="宋体" w:hAnsi="Calibri" w:cs="Times New Roman" w:hint="eastAsia"/>
        </w:rPr>
        <w:t>1</w:t>
      </w:r>
      <w:r w:rsidRPr="007030B0">
        <w:rPr>
          <w:rFonts w:ascii="Calibri" w:eastAsia="宋体" w:hAnsi="Calibri" w:cs="Times New Roman" w:hint="eastAsia"/>
        </w:rPr>
        <w:t>）请翻译以下词句。（</w:t>
      </w:r>
      <w:r w:rsidRPr="007030B0">
        <w:rPr>
          <w:rFonts w:ascii="Calibri" w:eastAsia="宋体" w:hAnsi="Calibri" w:cs="Times New Roman" w:hint="eastAsia"/>
        </w:rPr>
        <w:t>2</w:t>
      </w:r>
      <w:r w:rsidRPr="007030B0">
        <w:rPr>
          <w:rFonts w:ascii="Calibri" w:eastAsia="宋体" w:hAnsi="Calibri" w:cs="Times New Roman" w:hint="eastAsia"/>
        </w:rPr>
        <w:t>分）</w:t>
      </w:r>
    </w:p>
    <w:p w:rsidR="007030B0" w:rsidRPr="007030B0" w:rsidRDefault="007030B0" w:rsidP="00D5715D">
      <w:pPr>
        <w:widowControl/>
        <w:spacing w:line="400" w:lineRule="exact"/>
        <w:ind w:firstLineChars="200" w:firstLine="420"/>
        <w:jc w:val="left"/>
        <w:rPr>
          <w:rFonts w:ascii="Calibri" w:eastAsia="宋体" w:hAnsi="Calibri" w:cs="Times New Roman"/>
        </w:rPr>
      </w:pPr>
      <w:r w:rsidRPr="007030B0">
        <w:rPr>
          <w:rFonts w:ascii="Calibri" w:eastAsia="宋体" w:hAnsi="Calibri" w:cs="Times New Roman" w:hint="eastAsia"/>
        </w:rPr>
        <w:t>戚：</w:t>
      </w:r>
      <w:r w:rsidRPr="007030B0">
        <w:rPr>
          <w:rFonts w:ascii="Calibri" w:eastAsia="宋体" w:hAnsi="Calibri" w:cs="Times New Roman" w:hint="eastAsia"/>
        </w:rPr>
        <w:t xml:space="preserve">         </w:t>
      </w:r>
      <w:r w:rsidR="00C837AE">
        <w:rPr>
          <w:rFonts w:ascii="Calibri" w:eastAsia="宋体" w:hAnsi="Calibri" w:cs="Times New Roman"/>
        </w:rPr>
        <w:t xml:space="preserve">         </w:t>
      </w:r>
      <w:r w:rsidRPr="007030B0">
        <w:rPr>
          <w:rFonts w:ascii="Calibri" w:eastAsia="宋体" w:hAnsi="Calibri" w:cs="Times New Roman" w:hint="eastAsia"/>
        </w:rPr>
        <w:t xml:space="preserve">  </w:t>
      </w:r>
      <w:r w:rsidRPr="007030B0">
        <w:rPr>
          <w:rFonts w:ascii="Calibri" w:eastAsia="宋体" w:hAnsi="Calibri" w:cs="Times New Roman" w:hint="eastAsia"/>
        </w:rPr>
        <w:t>朔：</w:t>
      </w:r>
    </w:p>
    <w:p w:rsidR="007030B0" w:rsidRPr="007030B0" w:rsidRDefault="007030B0" w:rsidP="00D5715D">
      <w:pPr>
        <w:widowControl/>
        <w:spacing w:line="400" w:lineRule="exact"/>
        <w:ind w:firstLineChars="200" w:firstLine="420"/>
        <w:jc w:val="left"/>
        <w:rPr>
          <w:rFonts w:ascii="Calibri" w:eastAsia="宋体" w:hAnsi="Calibri" w:cs="Times New Roman"/>
        </w:rPr>
      </w:pPr>
      <w:r w:rsidRPr="007030B0">
        <w:rPr>
          <w:rFonts w:ascii="Calibri" w:eastAsia="宋体" w:hAnsi="Calibri" w:cs="Times New Roman" w:hint="eastAsia"/>
        </w:rPr>
        <w:t>爱：</w:t>
      </w:r>
      <w:r w:rsidRPr="007030B0">
        <w:rPr>
          <w:rFonts w:ascii="Calibri" w:eastAsia="宋体" w:hAnsi="Calibri" w:cs="Times New Roman" w:hint="eastAsia"/>
        </w:rPr>
        <w:t xml:space="preserve">         </w:t>
      </w:r>
      <w:r w:rsidR="00C837AE">
        <w:rPr>
          <w:rFonts w:ascii="Calibri" w:eastAsia="宋体" w:hAnsi="Calibri" w:cs="Times New Roman"/>
        </w:rPr>
        <w:t xml:space="preserve">         </w:t>
      </w:r>
      <w:r w:rsidRPr="007030B0">
        <w:rPr>
          <w:rFonts w:ascii="Calibri" w:eastAsia="宋体" w:hAnsi="Calibri" w:cs="Times New Roman" w:hint="eastAsia"/>
        </w:rPr>
        <w:t xml:space="preserve">  </w:t>
      </w:r>
      <w:r w:rsidRPr="007030B0">
        <w:rPr>
          <w:rFonts w:ascii="Calibri" w:eastAsia="宋体" w:hAnsi="Calibri" w:cs="Times New Roman" w:hint="eastAsia"/>
        </w:rPr>
        <w:t>如……何</w:t>
      </w:r>
      <w:r w:rsidRPr="007030B0">
        <w:rPr>
          <w:rFonts w:ascii="Calibri" w:eastAsia="宋体" w:hAnsi="Calibri" w:cs="Times New Roman" w:hint="eastAsia"/>
        </w:rPr>
        <w:t>:</w:t>
      </w:r>
    </w:p>
    <w:p w:rsidR="00E2388B" w:rsidRDefault="007030B0" w:rsidP="00D5715D">
      <w:pPr>
        <w:widowControl/>
        <w:spacing w:line="400" w:lineRule="exact"/>
        <w:jc w:val="left"/>
        <w:rPr>
          <w:rFonts w:ascii="Calibri" w:eastAsia="宋体" w:hAnsi="Calibri" w:cs="Times New Roman"/>
        </w:rPr>
      </w:pPr>
      <w:r w:rsidRPr="007030B0">
        <w:rPr>
          <w:rFonts w:ascii="Calibri" w:eastAsia="宋体" w:hAnsi="Calibri" w:cs="Times New Roman" w:hint="eastAsia"/>
        </w:rPr>
        <w:t>（</w:t>
      </w:r>
      <w:r w:rsidRPr="007030B0">
        <w:rPr>
          <w:rFonts w:ascii="Calibri" w:eastAsia="宋体" w:hAnsi="Calibri" w:cs="Times New Roman" w:hint="eastAsia"/>
        </w:rPr>
        <w:t>2</w:t>
      </w:r>
      <w:r w:rsidRPr="007030B0">
        <w:rPr>
          <w:rFonts w:ascii="Calibri" w:eastAsia="宋体" w:hAnsi="Calibri" w:cs="Times New Roman" w:hint="eastAsia"/>
        </w:rPr>
        <w:t>）综合以上</w:t>
      </w:r>
      <w:r w:rsidRPr="007030B0">
        <w:rPr>
          <w:rFonts w:ascii="Calibri" w:eastAsia="宋体" w:hAnsi="Calibri" w:cs="Times New Roman" w:hint="eastAsia"/>
        </w:rPr>
        <w:t>4</w:t>
      </w:r>
      <w:r w:rsidRPr="007030B0">
        <w:rPr>
          <w:rFonts w:ascii="Calibri" w:eastAsia="宋体" w:hAnsi="Calibri" w:cs="Times New Roman" w:hint="eastAsia"/>
        </w:rPr>
        <w:t>则材料，概括孔子对“礼”有哪些认识。（</w:t>
      </w:r>
      <w:r w:rsidRPr="007030B0">
        <w:rPr>
          <w:rFonts w:ascii="Calibri" w:eastAsia="宋体" w:hAnsi="Calibri" w:cs="Times New Roman" w:hint="eastAsia"/>
        </w:rPr>
        <w:t>4</w:t>
      </w:r>
      <w:r w:rsidRPr="007030B0">
        <w:rPr>
          <w:rFonts w:ascii="Calibri" w:eastAsia="宋体" w:hAnsi="Calibri" w:cs="Times New Roman" w:hint="eastAsia"/>
        </w:rPr>
        <w:t>分）</w:t>
      </w:r>
    </w:p>
    <w:p w:rsidR="00E2388B" w:rsidRPr="00E2388B" w:rsidRDefault="00E2388B" w:rsidP="00E2388B">
      <w:pPr>
        <w:spacing w:line="360" w:lineRule="auto"/>
        <w:rPr>
          <w:rFonts w:ascii="宋体" w:eastAsia="宋体" w:hAnsi="宋体" w:cs="Times New Roman"/>
          <w:szCs w:val="21"/>
          <w14:ligatures w14:val="standardContextual"/>
        </w:rPr>
      </w:pPr>
      <w:r w:rsidRPr="00E2388B">
        <w:rPr>
          <w:rFonts w:ascii="宋体" w:eastAsia="宋体" w:hAnsi="宋体" w:cs="Times New Roman" w:hint="eastAsia"/>
          <w:szCs w:val="21"/>
          <w:highlight w:val="yellow"/>
          <w14:ligatures w14:val="standardContextual"/>
        </w:rPr>
        <w:t>参考答案：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 xml:space="preserve">（1）内心悲恸/悲伤（0.5分） 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>每月初一（0.5分）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>吝惜/爱惜/怜惜（0.5分）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 xml:space="preserve"> 拿……怎么办（0.5分）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>（2）答案要点：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>“礼”的本质/内核是“仁”；（1分）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ab/>
        <w:t>如果没有发自内心的真诚仁爱、悲伤，徒有形式，“礼”就失去了意义。（1分）</w:t>
      </w:r>
    </w:p>
    <w:p w:rsidR="00E2388B" w:rsidRPr="00E2388B" w:rsidRDefault="00E2388B" w:rsidP="00E2388B">
      <w:pPr>
        <w:widowControl/>
        <w:spacing w:line="400" w:lineRule="exact"/>
        <w:jc w:val="left"/>
        <w:rPr>
          <w:rFonts w:ascii="楷体" w:eastAsia="楷体" w:hAnsi="楷体" w:cs="Times New Roman"/>
          <w:color w:val="C00000"/>
        </w:rPr>
      </w:pPr>
      <w:r w:rsidRPr="00E2388B">
        <w:rPr>
          <w:rFonts w:ascii="楷体" w:eastAsia="楷体" w:hAnsi="楷体" w:cs="Times New Roman" w:hint="eastAsia"/>
          <w:color w:val="C00000"/>
        </w:rPr>
        <w:tab/>
        <w:t>但礼的形式也不能废除（1分）</w:t>
      </w:r>
    </w:p>
    <w:p w:rsidR="0069442A" w:rsidRPr="0069442A" w:rsidRDefault="00E2388B" w:rsidP="00E2388B">
      <w:pPr>
        <w:widowControl/>
        <w:spacing w:line="400" w:lineRule="exact"/>
        <w:jc w:val="left"/>
        <w:rPr>
          <w:rFonts w:ascii="Calibri Light" w:eastAsia="宋体" w:hAnsi="Calibri Light" w:cs="Times New Roman"/>
          <w:color w:val="2D53A0"/>
          <w:sz w:val="48"/>
          <w:szCs w:val="48"/>
        </w:rPr>
      </w:pPr>
      <w:r w:rsidRPr="00E2388B">
        <w:rPr>
          <w:rFonts w:ascii="楷体" w:eastAsia="楷体" w:hAnsi="楷体" w:cs="Times New Roman" w:hint="eastAsia"/>
          <w:color w:val="C00000"/>
        </w:rPr>
        <w:t>因为礼是维持国家秩序的保障（1分）</w:t>
      </w:r>
      <w:r w:rsidR="0069442A" w:rsidRPr="0069442A">
        <w:rPr>
          <w:rFonts w:ascii="Calibri" w:eastAsia="宋体" w:hAnsi="Calibri" w:cs="Times New Roman" w:hint="eastAsia"/>
        </w:rPr>
        <w:br w:type="page"/>
      </w:r>
    </w:p>
    <w:p w:rsidR="0069442A" w:rsidRPr="0069442A" w:rsidRDefault="00C837AE" w:rsidP="0069442A">
      <w:pPr>
        <w:keepNext/>
        <w:keepLines/>
        <w:spacing w:before="260" w:after="260" w:line="360" w:lineRule="auto"/>
        <w:jc w:val="center"/>
        <w:outlineLvl w:val="2"/>
        <w:rPr>
          <w:rFonts w:ascii="Calibri" w:eastAsia="宋体" w:hAnsi="Calibri" w:cs="Times New Roman"/>
          <w:b/>
          <w:sz w:val="30"/>
          <w:szCs w:val="30"/>
        </w:rPr>
      </w:pPr>
      <w:bookmarkStart w:id="4" w:name="_Toc205549868"/>
      <w:bookmarkStart w:id="5" w:name="_Toc25362"/>
      <w:r w:rsidRPr="00C837AE">
        <w:rPr>
          <w:rFonts w:ascii="Calibri" w:eastAsia="宋体" w:hAnsi="Calibri" w:cs="Times New Roman" w:hint="eastAsia"/>
          <w:b/>
          <w:sz w:val="30"/>
          <w:szCs w:val="30"/>
        </w:rPr>
        <w:lastRenderedPageBreak/>
        <w:t>《</w:t>
      </w:r>
      <w:r w:rsidR="0069442A" w:rsidRPr="0069442A">
        <w:rPr>
          <w:rFonts w:ascii="Calibri" w:eastAsia="宋体" w:hAnsi="Calibri" w:cs="Times New Roman" w:hint="eastAsia"/>
          <w:b/>
          <w:sz w:val="30"/>
          <w:szCs w:val="30"/>
        </w:rPr>
        <w:t>大学之道</w:t>
      </w:r>
      <w:bookmarkEnd w:id="4"/>
      <w:bookmarkEnd w:id="5"/>
      <w:r w:rsidRPr="00C837AE">
        <w:rPr>
          <w:rFonts w:ascii="Calibri" w:eastAsia="宋体" w:hAnsi="Calibri" w:cs="Times New Roman" w:hint="eastAsia"/>
          <w:b/>
          <w:sz w:val="30"/>
          <w:szCs w:val="30"/>
        </w:rPr>
        <w:t>》</w:t>
      </w:r>
    </w:p>
    <w:p w:rsidR="0069442A" w:rsidRPr="0069442A" w:rsidRDefault="0069442A" w:rsidP="0069442A">
      <w:pPr>
        <w:spacing w:line="360" w:lineRule="auto"/>
        <w:rPr>
          <w:rFonts w:ascii="Calibri" w:eastAsia="宋体" w:hAnsi="Calibri" w:cs="Times New Roman"/>
          <w:b/>
          <w:bCs/>
          <w:sz w:val="24"/>
        </w:rPr>
      </w:pPr>
      <w:bookmarkStart w:id="6" w:name="_Toc205549869"/>
      <w:r w:rsidRPr="0069442A">
        <w:rPr>
          <w:rFonts w:ascii="Calibri" w:eastAsia="宋体" w:hAnsi="Calibri" w:cs="Times New Roman" w:hint="eastAsia"/>
          <w:b/>
          <w:bCs/>
          <w:sz w:val="24"/>
        </w:rPr>
        <w:t>【学习目标</w:t>
      </w:r>
      <w:bookmarkEnd w:id="6"/>
      <w:r w:rsidRPr="0069442A">
        <w:rPr>
          <w:rFonts w:ascii="Calibri" w:eastAsia="宋体" w:hAnsi="Calibri" w:cs="Times New Roman" w:hint="eastAsia"/>
          <w:b/>
          <w:bCs/>
          <w:sz w:val="24"/>
        </w:rPr>
        <w:t>】</w:t>
      </w:r>
    </w:p>
    <w:p w:rsidR="00CA2101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1</w:t>
      </w:r>
      <w:r>
        <w:rPr>
          <w:rFonts w:ascii="宋体" w:eastAsia="宋体" w:hAnsi="宋体" w:cs="Times New Roman"/>
          <w:szCs w:val="21"/>
        </w:rPr>
        <w:t>.</w:t>
      </w:r>
      <w:r w:rsidR="00CA2101">
        <w:rPr>
          <w:rFonts w:ascii="宋体" w:eastAsia="宋体" w:hAnsi="宋体" w:cs="Times New Roman" w:hint="eastAsia"/>
          <w:szCs w:val="21"/>
        </w:rPr>
        <w:t>了解《大学》《礼记》与戴圣。</w:t>
      </w:r>
    </w:p>
    <w:p w:rsidR="0069442A" w:rsidRPr="0069442A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2</w:t>
      </w:r>
      <w:r>
        <w:rPr>
          <w:rFonts w:ascii="宋体" w:eastAsia="宋体" w:hAnsi="宋体" w:cs="Times New Roman"/>
          <w:szCs w:val="21"/>
        </w:rPr>
        <w:t>.</w:t>
      </w:r>
      <w:r w:rsidR="0069442A" w:rsidRPr="0069442A">
        <w:rPr>
          <w:rFonts w:ascii="宋体" w:eastAsia="宋体" w:hAnsi="宋体" w:cs="Times New Roman" w:hint="eastAsia"/>
          <w:szCs w:val="21"/>
        </w:rPr>
        <w:t>掌握文言基础知识，用现代汉语理解课文，背诵课文。</w:t>
      </w:r>
    </w:p>
    <w:p w:rsidR="0069442A" w:rsidRPr="0069442A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3</w:t>
      </w:r>
      <w:r>
        <w:rPr>
          <w:rFonts w:ascii="宋体" w:eastAsia="宋体" w:hAnsi="宋体" w:cs="Times New Roman"/>
          <w:szCs w:val="21"/>
        </w:rPr>
        <w:t>.</w:t>
      </w:r>
      <w:r w:rsidR="0069442A" w:rsidRPr="0069442A">
        <w:rPr>
          <w:rFonts w:ascii="宋体" w:eastAsia="宋体" w:hAnsi="宋体" w:cs="Times New Roman" w:hint="eastAsia"/>
          <w:szCs w:val="21"/>
        </w:rPr>
        <w:t>理解文本的核心思想“三纲 ”“八目”的具体所指及内部关联。</w:t>
      </w:r>
    </w:p>
    <w:p w:rsidR="0069442A" w:rsidRPr="0069442A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4</w:t>
      </w:r>
      <w:r>
        <w:rPr>
          <w:rFonts w:ascii="宋体" w:eastAsia="宋体" w:hAnsi="宋体" w:cs="Times New Roman"/>
          <w:szCs w:val="21"/>
        </w:rPr>
        <w:t>.</w:t>
      </w:r>
      <w:r w:rsidR="0069442A" w:rsidRPr="0069442A">
        <w:rPr>
          <w:rFonts w:ascii="宋体" w:eastAsia="宋体" w:hAnsi="宋体" w:cs="Times New Roman" w:hint="eastAsia"/>
          <w:szCs w:val="21"/>
        </w:rPr>
        <w:t>思考“大学之道”的现代意义。</w:t>
      </w:r>
    </w:p>
    <w:p w:rsidR="0069442A" w:rsidRPr="0069442A" w:rsidRDefault="0069442A" w:rsidP="00D5715D">
      <w:pPr>
        <w:spacing w:line="400" w:lineRule="exact"/>
        <w:rPr>
          <w:rFonts w:ascii="Calibri" w:eastAsia="宋体" w:hAnsi="Calibri" w:cs="Times New Roman"/>
          <w:b/>
          <w:bCs/>
          <w:sz w:val="24"/>
        </w:rPr>
      </w:pPr>
      <w:r w:rsidRPr="001F1849">
        <w:rPr>
          <w:rFonts w:ascii="Calibri" w:eastAsia="宋体" w:hAnsi="Calibri" w:cs="Times New Roman" w:hint="eastAsia"/>
          <w:b/>
          <w:bCs/>
          <w:sz w:val="24"/>
        </w:rPr>
        <w:t>【基础</w:t>
      </w:r>
      <w:r w:rsidRPr="0069442A">
        <w:rPr>
          <w:rFonts w:ascii="Calibri" w:eastAsia="宋体" w:hAnsi="Calibri" w:cs="Times New Roman" w:hint="eastAsia"/>
          <w:b/>
          <w:bCs/>
          <w:sz w:val="24"/>
        </w:rPr>
        <w:t>任务】</w:t>
      </w:r>
    </w:p>
    <w:p w:rsidR="00A74EAA" w:rsidRDefault="00A74EAA" w:rsidP="00D5715D">
      <w:pPr>
        <w:pStyle w:val="a3"/>
        <w:numPr>
          <w:ilvl w:val="0"/>
          <w:numId w:val="3"/>
        </w:numPr>
        <w:spacing w:line="400" w:lineRule="exact"/>
        <w:ind w:firstLineChars="0"/>
      </w:pPr>
      <w:r w:rsidRPr="00103658">
        <w:rPr>
          <w:rFonts w:hint="eastAsia"/>
        </w:rPr>
        <w:t>实词</w:t>
      </w:r>
      <w:r w:rsidRPr="001D3AB9">
        <w:rPr>
          <w:rFonts w:hint="eastAsia"/>
        </w:rPr>
        <w:t>释义</w:t>
      </w:r>
    </w:p>
    <w:p w:rsidR="00CA2101" w:rsidRDefault="001F1849" w:rsidP="00ED3209">
      <w:pPr>
        <w:spacing w:line="400" w:lineRule="exact"/>
        <w:ind w:leftChars="200" w:left="420"/>
        <w:jc w:val="left"/>
      </w:pPr>
      <w:r>
        <w:rPr>
          <w:rFonts w:hint="eastAsia"/>
        </w:rPr>
        <w:t>在</w:t>
      </w:r>
      <w:r w:rsidRPr="001F1849">
        <w:rPr>
          <w:rFonts w:hint="eastAsia"/>
          <w:em w:val="dot"/>
        </w:rPr>
        <w:t>亲民</w:t>
      </w:r>
      <w:r w:rsidR="00ED3209" w:rsidRPr="00ED3209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亲近爱抚民众或“新民”，使天下人去旧立新，去恶向善</w:t>
      </w:r>
      <w:r w:rsidR="00ED3209" w:rsidRPr="00ED3209">
        <w:rPr>
          <w:rFonts w:ascii="楷体" w:eastAsia="楷体" w:hAnsi="楷体" w:cs="Times New Roman" w:hint="eastAsia"/>
          <w:kern w:val="0"/>
          <w:szCs w:val="21"/>
          <w:u w:val="single"/>
        </w:rPr>
        <w:t xml:space="preserve"> </w:t>
      </w:r>
      <w:r>
        <w:t xml:space="preserve">                    </w:t>
      </w:r>
      <w:r w:rsidR="00C837AE">
        <w:t xml:space="preserve">  </w:t>
      </w:r>
      <w:r>
        <w:t xml:space="preserve">   </w:t>
      </w:r>
      <w:r w:rsidR="00CA2101">
        <w:t>在止于</w:t>
      </w:r>
      <w:r w:rsidR="00CA2101" w:rsidRPr="00CA2101">
        <w:rPr>
          <w:em w:val="dot"/>
        </w:rPr>
        <w:t>至善</w:t>
      </w:r>
      <w:r w:rsidR="00ED3209">
        <w:rPr>
          <w:rFonts w:hint="eastAsia"/>
          <w:em w:val="dot"/>
        </w:rPr>
        <w:t xml:space="preserve"> </w:t>
      </w:r>
      <w:r w:rsidR="00ED3209">
        <w:rPr>
          <w:em w:val="dot"/>
        </w:rPr>
        <w:t xml:space="preserve"> </w:t>
      </w:r>
      <w:r w:rsidR="00ED3209" w:rsidRPr="00ED3209">
        <w:rPr>
          <w:rFonts w:ascii="楷体" w:eastAsia="楷体" w:hAnsi="楷体" w:cs="Times New Roman"/>
          <w:color w:val="FF0000"/>
          <w:kern w:val="0"/>
          <w:szCs w:val="21"/>
          <w:u w:val="single"/>
        </w:rPr>
        <w:t>道德修养的最高境界</w:t>
      </w:r>
    </w:p>
    <w:p w:rsidR="00CA2101" w:rsidRDefault="001F1849" w:rsidP="00D5715D">
      <w:pPr>
        <w:spacing w:line="400" w:lineRule="exact"/>
        <w:ind w:firstLineChars="200" w:firstLine="420"/>
      </w:pPr>
      <w:r w:rsidRPr="001F1849">
        <w:rPr>
          <w:rFonts w:hint="eastAsia"/>
          <w:em w:val="dot"/>
        </w:rPr>
        <w:t>知止</w:t>
      </w:r>
      <w:r>
        <w:rPr>
          <w:rFonts w:hint="eastAsia"/>
        </w:rPr>
        <w:t>而后有</w:t>
      </w:r>
      <w:r w:rsidRPr="001F1849">
        <w:rPr>
          <w:rFonts w:hint="eastAsia"/>
          <w:em w:val="dot"/>
        </w:rPr>
        <w:t>定</w:t>
      </w:r>
      <w:r w:rsidR="00CA2101">
        <w:rPr>
          <w:rFonts w:hint="eastAsia"/>
        </w:rPr>
        <w:t xml:space="preserve"> 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知道要达到的；志向坚定不移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 w:rsidR="007C22C8">
        <w:t xml:space="preserve">   </w:t>
      </w:r>
      <w:r w:rsidR="00ED3209">
        <w:t xml:space="preserve"> </w:t>
      </w:r>
      <w:r>
        <w:rPr>
          <w:rFonts w:hint="eastAsia"/>
        </w:rPr>
        <w:t>定而后能</w:t>
      </w:r>
      <w:r w:rsidRPr="001F1849">
        <w:rPr>
          <w:rFonts w:hint="eastAsia"/>
          <w:em w:val="dot"/>
        </w:rPr>
        <w:t>静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心不妄动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>
        <w:t xml:space="preserve">                 </w:t>
      </w:r>
      <w:r w:rsidR="00C837AE">
        <w:t xml:space="preserve">  </w:t>
      </w:r>
      <w:r>
        <w:t xml:space="preserve"> </w:t>
      </w:r>
    </w:p>
    <w:p w:rsidR="00CA2101" w:rsidRDefault="001F1849" w:rsidP="00D5715D">
      <w:pPr>
        <w:spacing w:line="400" w:lineRule="exact"/>
        <w:ind w:firstLineChars="200" w:firstLine="420"/>
      </w:pPr>
      <w:r>
        <w:rPr>
          <w:rFonts w:hint="eastAsia"/>
        </w:rPr>
        <w:t>静而后能</w:t>
      </w:r>
      <w:r w:rsidRPr="001F1849">
        <w:rPr>
          <w:rFonts w:hint="eastAsia"/>
          <w:em w:val="dot"/>
        </w:rPr>
        <w:t>安</w:t>
      </w:r>
      <w:r w:rsidR="00CA2101">
        <w:rPr>
          <w:rFonts w:hint="eastAsia"/>
        </w:rPr>
        <w:t xml:space="preserve"> </w:t>
      </w:r>
      <w:r w:rsidR="00CA2101">
        <w:t xml:space="preserve"> 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性情安和</w:t>
      </w:r>
      <w:r w:rsidR="00CA2101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  </w:t>
      </w:r>
      <w:r w:rsidR="00CA2101">
        <w:t xml:space="preserve">                 </w:t>
      </w:r>
      <w:r w:rsidR="007C22C8">
        <w:t xml:space="preserve">    </w:t>
      </w:r>
      <w:r>
        <w:rPr>
          <w:rFonts w:hint="eastAsia"/>
        </w:rPr>
        <w:t>安而后能</w:t>
      </w:r>
      <w:r w:rsidRPr="001F1849">
        <w:rPr>
          <w:rFonts w:hint="eastAsia"/>
          <w:em w:val="dot"/>
        </w:rPr>
        <w:t>虑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思虑精详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 </w:t>
      </w:r>
      <w:r>
        <w:t xml:space="preserve">                </w:t>
      </w:r>
      <w:r w:rsidR="00C837AE">
        <w:t xml:space="preserve">  </w:t>
      </w:r>
      <w:r>
        <w:t xml:space="preserve"> </w:t>
      </w:r>
    </w:p>
    <w:p w:rsidR="001F1849" w:rsidRPr="007C22C8" w:rsidRDefault="001F1849" w:rsidP="00D5715D">
      <w:pPr>
        <w:spacing w:line="40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>
        <w:rPr>
          <w:rFonts w:hint="eastAsia"/>
        </w:rPr>
        <w:t>虑而后能</w:t>
      </w:r>
      <w:r w:rsidRPr="001F1849">
        <w:rPr>
          <w:rFonts w:hint="eastAsia"/>
          <w:em w:val="dot"/>
        </w:rPr>
        <w:t>得</w:t>
      </w:r>
      <w:r w:rsidR="00CA2101">
        <w:rPr>
          <w:rFonts w:hint="eastAsia"/>
          <w:em w:val="dot"/>
        </w:rPr>
        <w:t xml:space="preserve"> </w:t>
      </w:r>
      <w:r w:rsidR="00ED3209">
        <w:rPr>
          <w:em w:val="dot"/>
        </w:rPr>
        <w:t xml:space="preserve"> 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处事合宜</w:t>
      </w:r>
      <w:r w:rsidR="00CA2101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 </w:t>
      </w:r>
      <w:r w:rsidR="00CA2101">
        <w:rPr>
          <w:em w:val="dot"/>
        </w:rPr>
        <w:t xml:space="preserve">                   </w:t>
      </w:r>
      <w:r w:rsidR="007C22C8">
        <w:rPr>
          <w:em w:val="dot"/>
        </w:rPr>
        <w:t xml:space="preserve">  </w:t>
      </w:r>
      <w:r w:rsidR="00CA2101" w:rsidRPr="00CA2101">
        <w:t>物有</w:t>
      </w:r>
      <w:r w:rsidR="00CA2101">
        <w:rPr>
          <w:em w:val="dot"/>
        </w:rPr>
        <w:t>本末</w:t>
      </w:r>
      <w:r w:rsidR="00ED3209">
        <w:rPr>
          <w:rFonts w:hint="eastAsia"/>
          <w:em w:val="dot"/>
        </w:rPr>
        <w:t xml:space="preserve"> </w:t>
      </w:r>
      <w:r w:rsidR="00ED3209">
        <w:rPr>
          <w:em w:val="dot"/>
        </w:rPr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根本与枝末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 xml:space="preserve"> </w:t>
      </w:r>
    </w:p>
    <w:p w:rsidR="001F1849" w:rsidRDefault="001F1849" w:rsidP="00D5715D">
      <w:pPr>
        <w:spacing w:line="400" w:lineRule="exact"/>
        <w:ind w:firstLineChars="200" w:firstLine="420"/>
        <w:rPr>
          <w:em w:val="dot"/>
        </w:rPr>
      </w:pPr>
      <w:r>
        <w:rPr>
          <w:rFonts w:hint="eastAsia"/>
        </w:rPr>
        <w:t>先</w:t>
      </w:r>
      <w:r w:rsidRPr="001F1849">
        <w:rPr>
          <w:rFonts w:hint="eastAsia"/>
          <w:em w:val="dot"/>
        </w:rPr>
        <w:t>致其知</w:t>
      </w:r>
      <w:r w:rsidRPr="001F1849">
        <w:rPr>
          <w:rFonts w:hint="eastAsia"/>
          <w:em w:val="dot"/>
        </w:rPr>
        <w:t xml:space="preserve"> </w:t>
      </w:r>
      <w:r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使自己获得知识</w:t>
      </w:r>
      <w:r>
        <w:t xml:space="preserve">                 </w:t>
      </w:r>
      <w:r w:rsidR="00C837AE">
        <w:t xml:space="preserve">  </w:t>
      </w:r>
      <w:r w:rsidR="007C22C8">
        <w:t xml:space="preserve"> </w:t>
      </w:r>
      <w:r>
        <w:rPr>
          <w:rFonts w:hint="eastAsia"/>
        </w:rPr>
        <w:t>致知在</w:t>
      </w:r>
      <w:r w:rsidRPr="001F1849">
        <w:rPr>
          <w:rFonts w:hint="eastAsia"/>
          <w:em w:val="dot"/>
        </w:rPr>
        <w:t>格物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推究事物的原理</w:t>
      </w:r>
    </w:p>
    <w:p w:rsidR="00CA2101" w:rsidRPr="007C22C8" w:rsidRDefault="00CA2101" w:rsidP="00D5715D">
      <w:pPr>
        <w:spacing w:line="40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 w:rsidRPr="00CA2101">
        <w:rPr>
          <w:rFonts w:hint="eastAsia"/>
        </w:rPr>
        <w:t>格物而后</w:t>
      </w:r>
      <w:r>
        <w:rPr>
          <w:rFonts w:hint="eastAsia"/>
          <w:em w:val="dot"/>
        </w:rPr>
        <w:t>知至</w:t>
      </w:r>
      <w:r>
        <w:rPr>
          <w:rFonts w:hint="eastAsia"/>
          <w:em w:val="dot"/>
        </w:rPr>
        <w:t xml:space="preserve"> </w:t>
      </w:r>
      <w:r>
        <w:rPr>
          <w:em w:val="dot"/>
        </w:rPr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对外物之理认识充分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 w:rsidR="007C22C8">
        <w:rPr>
          <w:em w:val="dot"/>
        </w:rPr>
        <w:t xml:space="preserve">           </w:t>
      </w:r>
      <w:r w:rsidRPr="00CA2101">
        <w:t>自天子以至于</w:t>
      </w:r>
      <w:r>
        <w:rPr>
          <w:em w:val="dot"/>
        </w:rPr>
        <w:t>庶人</w:t>
      </w:r>
      <w:r w:rsidR="00ED3209">
        <w:rPr>
          <w:rFonts w:hint="eastAsia"/>
          <w:em w:val="dot"/>
        </w:rPr>
        <w:t xml:space="preserve"> </w:t>
      </w:r>
      <w:r w:rsidR="00ED3209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平民百姓</w:t>
      </w:r>
    </w:p>
    <w:p w:rsidR="00A74EAA" w:rsidRDefault="00A74EAA" w:rsidP="00D5715D">
      <w:pPr>
        <w:spacing w:line="400" w:lineRule="exact"/>
      </w:pPr>
      <w:r>
        <w:rPr>
          <w:rFonts w:hint="eastAsia"/>
        </w:rPr>
        <w:t>二、</w:t>
      </w:r>
      <w:r w:rsidRPr="00103658">
        <w:rPr>
          <w:rFonts w:hint="eastAsia"/>
        </w:rPr>
        <w:t>一词多义</w:t>
      </w:r>
    </w:p>
    <w:p w:rsidR="00A74EAA" w:rsidRDefault="00A74EAA" w:rsidP="00D5715D">
      <w:pPr>
        <w:spacing w:line="400" w:lineRule="exact"/>
      </w:pPr>
      <w:r>
        <w:rPr>
          <w:rFonts w:hint="eastAsia"/>
        </w:rPr>
        <w:t xml:space="preserve"> </w:t>
      </w:r>
      <w:r>
        <w:t xml:space="preserve">   </w:t>
      </w:r>
      <w:r>
        <w:t>明：</w:t>
      </w:r>
      <w:r>
        <w:rPr>
          <w:rFonts w:hint="eastAsia"/>
        </w:rPr>
        <w:t>在</w:t>
      </w:r>
      <w:r w:rsidRPr="00A74EAA">
        <w:rPr>
          <w:rFonts w:hint="eastAsia"/>
          <w:em w:val="dot"/>
        </w:rPr>
        <w:t>明</w:t>
      </w:r>
      <w:r>
        <w:rPr>
          <w:rFonts w:hint="eastAsia"/>
        </w:rPr>
        <w:t>明德</w:t>
      </w:r>
      <w:r>
        <w:t xml:space="preserve">   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动词，使彰明</w:t>
      </w:r>
      <w:r>
        <w:t xml:space="preserve">               </w:t>
      </w:r>
      <w:r>
        <w:rPr>
          <w:rFonts w:hint="eastAsia"/>
        </w:rPr>
        <w:t>在明</w:t>
      </w:r>
      <w:r w:rsidRPr="00A74EAA">
        <w:rPr>
          <w:rFonts w:hint="eastAsia"/>
          <w:em w:val="dot"/>
        </w:rPr>
        <w:t>明</w:t>
      </w:r>
      <w:r>
        <w:rPr>
          <w:rFonts w:hint="eastAsia"/>
        </w:rPr>
        <w:t>德</w:t>
      </w:r>
      <w:r w:rsidR="00ED3209">
        <w:rPr>
          <w:rFonts w:hint="eastAsia"/>
        </w:rPr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形容词，美好的、光明的</w:t>
      </w:r>
    </w:p>
    <w:p w:rsidR="00A74EAA" w:rsidRDefault="00A74EAA" w:rsidP="00D5715D">
      <w:pPr>
        <w:spacing w:line="400" w:lineRule="exact"/>
        <w:ind w:firstLineChars="200" w:firstLine="420"/>
      </w:pPr>
      <w:r>
        <w:rPr>
          <w:rFonts w:hint="eastAsia"/>
        </w:rPr>
        <w:t>止：在</w:t>
      </w:r>
      <w:r w:rsidRPr="00A74EAA">
        <w:rPr>
          <w:rFonts w:hint="eastAsia"/>
          <w:em w:val="dot"/>
        </w:rPr>
        <w:t>止</w:t>
      </w:r>
      <w:r>
        <w:rPr>
          <w:rFonts w:hint="eastAsia"/>
        </w:rPr>
        <w:t>于至善</w:t>
      </w:r>
      <w:r>
        <w:rPr>
          <w:rFonts w:hint="eastAsia"/>
        </w:rPr>
        <w:t xml:space="preserve"> </w:t>
      </w:r>
      <w:r>
        <w:t xml:space="preserve"> 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动词，至、到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>
        <w:t xml:space="preserve">             </w:t>
      </w:r>
      <w:r>
        <w:rPr>
          <w:rFonts w:hint="eastAsia"/>
        </w:rPr>
        <w:t>知</w:t>
      </w:r>
      <w:r w:rsidRPr="00A74EAA">
        <w:rPr>
          <w:rFonts w:hint="eastAsia"/>
          <w:em w:val="dot"/>
        </w:rPr>
        <w:t>止</w:t>
      </w:r>
      <w:r>
        <w:rPr>
          <w:rFonts w:hint="eastAsia"/>
        </w:rPr>
        <w:t>而后有定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名词，尽头、目的</w:t>
      </w:r>
    </w:p>
    <w:p w:rsidR="00A74EAA" w:rsidRPr="00103658" w:rsidRDefault="00A74EAA" w:rsidP="00D5715D">
      <w:pPr>
        <w:spacing w:line="400" w:lineRule="exact"/>
        <w:ind w:firstLineChars="200" w:firstLine="420"/>
      </w:pPr>
      <w:r>
        <w:t>以：</w:t>
      </w:r>
      <w:r>
        <w:rPr>
          <w:rFonts w:hint="eastAsia"/>
        </w:rPr>
        <w:t>自天子</w:t>
      </w:r>
      <w:r w:rsidRPr="00A74EAA">
        <w:rPr>
          <w:rFonts w:hint="eastAsia"/>
          <w:em w:val="dot"/>
        </w:rPr>
        <w:t>以</w:t>
      </w:r>
      <w:r>
        <w:rPr>
          <w:rFonts w:hint="eastAsia"/>
        </w:rPr>
        <w:t>至于庶人</w:t>
      </w:r>
      <w:r>
        <w:rPr>
          <w:rFonts w:hint="eastAsia"/>
        </w:rPr>
        <w:t xml:space="preserve"> </w:t>
      </w:r>
      <w:r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连词，不译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>
        <w:t xml:space="preserve">        </w:t>
      </w:r>
      <w:r w:rsidR="007C22C8">
        <w:t xml:space="preserve">  </w:t>
      </w:r>
      <w:r>
        <w:rPr>
          <w:rFonts w:hint="eastAsia"/>
        </w:rPr>
        <w:t>壹是皆</w:t>
      </w:r>
      <w:r w:rsidRPr="00A74EAA">
        <w:rPr>
          <w:rFonts w:hint="eastAsia"/>
          <w:em w:val="dot"/>
        </w:rPr>
        <w:t>以</w:t>
      </w:r>
      <w:r>
        <w:rPr>
          <w:rFonts w:hint="eastAsia"/>
        </w:rPr>
        <w:t>修身为本</w:t>
      </w:r>
      <w:r w:rsidR="00ED3209">
        <w:rPr>
          <w:rFonts w:hint="eastAsia"/>
        </w:rPr>
        <w:t xml:space="preserve"> </w:t>
      </w:r>
      <w:r w:rsidR="00ED3209"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介词，把</w:t>
      </w:r>
    </w:p>
    <w:p w:rsidR="00A74EAA" w:rsidRDefault="00A74EAA" w:rsidP="00D5715D">
      <w:pPr>
        <w:spacing w:line="400" w:lineRule="exact"/>
      </w:pPr>
      <w:r>
        <w:t>三、</w:t>
      </w:r>
      <w:r w:rsidRPr="00103658">
        <w:t>古今异义</w:t>
      </w:r>
    </w:p>
    <w:p w:rsidR="00A74EAA" w:rsidRDefault="00A74EAA" w:rsidP="007C22C8">
      <w:pPr>
        <w:spacing w:line="400" w:lineRule="exact"/>
      </w:pPr>
      <w:r>
        <w:rPr>
          <w:rFonts w:hint="eastAsia"/>
        </w:rPr>
        <w:t xml:space="preserve"> </w:t>
      </w:r>
      <w:r>
        <w:t xml:space="preserve">   </w:t>
      </w:r>
      <w:r w:rsidRPr="00A74EAA">
        <w:rPr>
          <w:rFonts w:hint="eastAsia"/>
          <w:em w:val="dot"/>
        </w:rPr>
        <w:t>大学</w:t>
      </w:r>
      <w:r w:rsidRPr="00A74EAA">
        <w:rPr>
          <w:rFonts w:hint="eastAsia"/>
        </w:rPr>
        <w:t>之道</w:t>
      </w:r>
      <w:r>
        <w:rPr>
          <w:rFonts w:hint="eastAsia"/>
        </w:rPr>
        <w:t xml:space="preserve"> </w:t>
      </w:r>
      <w:r w:rsidR="007C22C8">
        <w:t xml:space="preserve">          </w:t>
      </w:r>
      <w:r>
        <w:rPr>
          <w:rFonts w:hint="eastAsia"/>
        </w:rPr>
        <w:t>古义：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“大人之学</w:t>
      </w:r>
      <w:r w:rsidR="00ED3209" w:rsidRPr="00ED3209">
        <w:rPr>
          <w:rFonts w:ascii="宋体" w:eastAsia="宋体" w:hAnsi="宋体" w:cs="Times New Roman"/>
          <w:sz w:val="22"/>
          <w:szCs w:val="22"/>
          <w14:ligatures w14:val="standardContextual"/>
        </w:rPr>
        <w:t>”</w:t>
      </w:r>
      <w:r>
        <w:rPr>
          <w:rFonts w:hint="eastAsia"/>
        </w:rPr>
        <w:t xml:space="preserve"> </w:t>
      </w:r>
      <w:r w:rsidR="007C22C8">
        <w:t xml:space="preserve">    </w:t>
      </w:r>
      <w:r>
        <w:t>今义：</w:t>
      </w:r>
      <w:r>
        <w:rPr>
          <w:rFonts w:hint="eastAsia"/>
        </w:rPr>
        <w:t>泛指实施高等教育</w:t>
      </w:r>
      <w:r w:rsidRPr="00A74EAA">
        <w:rPr>
          <w:rFonts w:hint="eastAsia"/>
        </w:rPr>
        <w:t>的学校</w:t>
      </w:r>
    </w:p>
    <w:p w:rsidR="00A74EAA" w:rsidRPr="00103658" w:rsidRDefault="00A74EAA" w:rsidP="00D5715D">
      <w:pPr>
        <w:spacing w:line="400" w:lineRule="exact"/>
        <w:ind w:firstLineChars="200" w:firstLine="420"/>
      </w:pPr>
      <w:r w:rsidRPr="00A74EAA">
        <w:rPr>
          <w:rFonts w:hint="eastAsia"/>
          <w:em w:val="dot"/>
        </w:rPr>
        <w:t>壹</w:t>
      </w:r>
      <w:r w:rsidRPr="00A74EAA">
        <w:rPr>
          <w:rFonts w:hint="eastAsia"/>
        </w:rPr>
        <w:t>是皆以修身为本</w:t>
      </w:r>
      <w:r>
        <w:rPr>
          <w:rFonts w:hint="eastAsia"/>
        </w:rPr>
        <w:t xml:space="preserve"> </w:t>
      </w:r>
      <w:r w:rsidR="007C22C8">
        <w:t xml:space="preserve">  </w:t>
      </w:r>
      <w:r w:rsidRPr="00546DE3">
        <w:rPr>
          <w:rFonts w:hint="eastAsia"/>
        </w:rPr>
        <w:t>古义：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皆，一概，一律</w:t>
      </w: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 xml:space="preserve">  </w:t>
      </w:r>
      <w:r w:rsidR="007C22C8">
        <w:rPr>
          <w:rFonts w:hint="eastAsia"/>
        </w:rPr>
        <w:t xml:space="preserve"> </w:t>
      </w:r>
      <w:r>
        <w:rPr>
          <w:rFonts w:hint="eastAsia"/>
        </w:rPr>
        <w:t>今义：</w:t>
      </w:r>
      <w:r w:rsidRPr="00A74EAA">
        <w:rPr>
          <w:rFonts w:hint="eastAsia"/>
        </w:rPr>
        <w:t>“</w:t>
      </w:r>
      <w:r w:rsidRPr="00A74EAA">
        <w:rPr>
          <w:rFonts w:hint="eastAsia"/>
        </w:rPr>
        <w:t xml:space="preserve"> </w:t>
      </w:r>
      <w:r w:rsidRPr="00A74EAA">
        <w:rPr>
          <w:rFonts w:hint="eastAsia"/>
        </w:rPr>
        <w:t>一</w:t>
      </w:r>
      <w:r w:rsidRPr="00A74EAA">
        <w:rPr>
          <w:rFonts w:hint="eastAsia"/>
        </w:rPr>
        <w:t xml:space="preserve"> </w:t>
      </w:r>
      <w:r w:rsidRPr="00A74EAA">
        <w:rPr>
          <w:rFonts w:hint="eastAsia"/>
        </w:rPr>
        <w:t>”的大写</w:t>
      </w:r>
    </w:p>
    <w:p w:rsidR="00A74EAA" w:rsidRDefault="00A74EAA" w:rsidP="00D5715D">
      <w:pPr>
        <w:tabs>
          <w:tab w:val="left" w:pos="1750"/>
        </w:tabs>
        <w:spacing w:line="400" w:lineRule="exact"/>
      </w:pPr>
      <w:r>
        <w:t>四、</w:t>
      </w:r>
      <w:r w:rsidRPr="00103658">
        <w:rPr>
          <w:rFonts w:hint="eastAsia"/>
        </w:rPr>
        <w:t>词类活用</w:t>
      </w:r>
      <w:r w:rsidR="001F1849">
        <w:tab/>
      </w:r>
    </w:p>
    <w:p w:rsidR="00A74EAA" w:rsidRPr="007C22C8" w:rsidRDefault="00A74EAA" w:rsidP="007C22C8">
      <w:pPr>
        <w:spacing w:line="400" w:lineRule="exact"/>
        <w:ind w:firstLineChars="200" w:firstLine="420"/>
        <w:jc w:val="left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>
        <w:rPr>
          <w:rFonts w:hint="eastAsia"/>
        </w:rPr>
        <w:t>在</w:t>
      </w:r>
      <w:r w:rsidRPr="00A74EAA">
        <w:rPr>
          <w:rFonts w:hint="eastAsia"/>
          <w:em w:val="dot"/>
        </w:rPr>
        <w:t>明</w:t>
      </w:r>
      <w:r>
        <w:rPr>
          <w:rFonts w:hint="eastAsia"/>
        </w:rPr>
        <w:t>明德</w:t>
      </w:r>
      <w:r w:rsidR="007C22C8">
        <w:t xml:space="preserve"> </w:t>
      </w:r>
      <w:r w:rsidR="00ED3209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形容词的使动用法，使彰明</w:t>
      </w:r>
      <w:r w:rsid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</w:t>
      </w:r>
      <w:r w:rsidR="007C22C8">
        <w:t xml:space="preserve"> </w:t>
      </w:r>
      <w:r>
        <w:rPr>
          <w:rFonts w:hint="eastAsia"/>
        </w:rPr>
        <w:t>先</w:t>
      </w:r>
      <w:r w:rsidRPr="00A74EAA">
        <w:rPr>
          <w:rFonts w:hint="eastAsia"/>
          <w:em w:val="dot"/>
        </w:rPr>
        <w:t>齐</w:t>
      </w:r>
      <w:r>
        <w:rPr>
          <w:rFonts w:hint="eastAsia"/>
        </w:rPr>
        <w:t>其家</w:t>
      </w:r>
      <w:r w:rsidR="007C22C8">
        <w:rPr>
          <w:rFonts w:hint="eastAsia"/>
        </w:rPr>
        <w:t xml:space="preserve"> 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形容词的使动用法，使有序、和睦相处</w:t>
      </w:r>
      <w:r w:rsid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 xml:space="preserve"> </w:t>
      </w:r>
      <w:r w:rsid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 xml:space="preserve">     </w:t>
      </w:r>
      <w:r>
        <w:rPr>
          <w:rFonts w:hint="eastAsia"/>
        </w:rPr>
        <w:t>先</w:t>
      </w:r>
      <w:r w:rsidRPr="00A74EAA">
        <w:rPr>
          <w:rFonts w:hint="eastAsia"/>
          <w:em w:val="dot"/>
        </w:rPr>
        <w:t>诚</w:t>
      </w:r>
      <w:r>
        <w:rPr>
          <w:rFonts w:hint="eastAsia"/>
        </w:rPr>
        <w:t>其意</w:t>
      </w:r>
      <w:r w:rsidR="007C22C8">
        <w:rPr>
          <w:rFonts w:hint="eastAsia"/>
        </w:rPr>
        <w:t xml:space="preserve"> </w:t>
      </w:r>
      <w:r w:rsidR="007C22C8">
        <w:t xml:space="preserve"> 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形容词的使动用法，使真诚</w:t>
      </w:r>
    </w:p>
    <w:p w:rsidR="00A74EAA" w:rsidRDefault="00A74EAA" w:rsidP="00D5715D">
      <w:pPr>
        <w:spacing w:line="400" w:lineRule="exact"/>
      </w:pPr>
      <w:r>
        <w:t>五、</w:t>
      </w:r>
      <w:r w:rsidRPr="00103658">
        <w:t>特殊句式</w:t>
      </w:r>
    </w:p>
    <w:p w:rsidR="00A74EAA" w:rsidRPr="007C22C8" w:rsidRDefault="00A74EAA" w:rsidP="00D5715D">
      <w:pPr>
        <w:spacing w:line="40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 w:rsidRPr="00A74EAA">
        <w:rPr>
          <w:rFonts w:hint="eastAsia"/>
        </w:rPr>
        <w:t>古之欲明明德于天下者</w:t>
      </w:r>
      <w:r w:rsidR="007C22C8">
        <w:rPr>
          <w:rFonts w:hint="eastAsia"/>
        </w:rPr>
        <w:t xml:space="preserve"> </w:t>
      </w:r>
      <w:r w:rsidR="007C22C8">
        <w:t xml:space="preserve"> 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状语后置，古代那些想要在天下弘扬光明正大品德的</w:t>
      </w:r>
      <w:r w:rsidR="007C22C8"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人</w:t>
      </w:r>
    </w:p>
    <w:p w:rsidR="00A74EAA" w:rsidRPr="00103658" w:rsidRDefault="00A74EAA" w:rsidP="00D5715D">
      <w:pPr>
        <w:spacing w:line="400" w:lineRule="exact"/>
      </w:pPr>
      <w:r>
        <w:rPr>
          <w:rFonts w:hint="eastAsia"/>
        </w:rPr>
        <w:t>六、</w:t>
      </w:r>
      <w:r w:rsidRPr="00103658">
        <w:rPr>
          <w:rFonts w:hint="eastAsia"/>
        </w:rPr>
        <w:t>成语释义</w:t>
      </w:r>
    </w:p>
    <w:p w:rsidR="00A74EAA" w:rsidRPr="007C22C8" w:rsidRDefault="00A74EAA" w:rsidP="00D5715D">
      <w:pPr>
        <w:spacing w:line="400" w:lineRule="exact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格物致知：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探究事物原理，从而从中总结出理性知识</w:t>
      </w:r>
    </w:p>
    <w:p w:rsidR="00A74EAA" w:rsidRDefault="00A74EAA" w:rsidP="00D5715D">
      <w:pPr>
        <w:spacing w:line="400" w:lineRule="exact"/>
        <w:ind w:firstLineChars="200" w:firstLine="420"/>
      </w:pPr>
      <w:r>
        <w:rPr>
          <w:rFonts w:hint="eastAsia"/>
        </w:rPr>
        <w:t>正心诚意：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正心是说心要端正而不存邪念；诚意是指意必真诚而不自欺</w:t>
      </w:r>
    </w:p>
    <w:p w:rsidR="00CA2101" w:rsidRPr="007C22C8" w:rsidRDefault="00A74EAA" w:rsidP="007C22C8">
      <w:pPr>
        <w:spacing w:line="40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>
        <w:rPr>
          <w:rFonts w:hint="eastAsia"/>
        </w:rPr>
        <w:t>修齐治平：</w:t>
      </w:r>
      <w:r w:rsidR="007C22C8"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提高自身修为，管理好家庭，治理好国家，安抚天下百姓苍生的抱负。泛指伦理哲学和政治理论</w:t>
      </w:r>
    </w:p>
    <w:p w:rsidR="001F1849" w:rsidRPr="00F32FBB" w:rsidRDefault="001F1849" w:rsidP="00F32FBB">
      <w:pPr>
        <w:spacing w:line="360" w:lineRule="auto"/>
        <w:rPr>
          <w:b/>
          <w:bCs/>
          <w:szCs w:val="21"/>
        </w:rPr>
      </w:pPr>
      <w:r w:rsidRPr="001F1849">
        <w:rPr>
          <w:rFonts w:ascii="Calibri" w:eastAsia="宋体" w:hAnsi="Calibri" w:cs="Times New Roman" w:hint="eastAsia"/>
          <w:b/>
          <w:bCs/>
          <w:sz w:val="24"/>
        </w:rPr>
        <w:lastRenderedPageBreak/>
        <w:t>【核心任务】</w:t>
      </w:r>
      <w:r w:rsidRPr="001F1849">
        <w:rPr>
          <w:rFonts w:hint="eastAsia"/>
        </w:rPr>
        <w:t>请根据八条目的内涵</w:t>
      </w:r>
      <w:r w:rsidRPr="001F1849">
        <w:rPr>
          <w:rFonts w:hint="eastAsia"/>
        </w:rPr>
        <w:t>,</w:t>
      </w:r>
      <w:r w:rsidRPr="001F1849">
        <w:rPr>
          <w:rFonts w:hint="eastAsia"/>
        </w:rPr>
        <w:t>梳理其逻辑层次。</w:t>
      </w:r>
      <w:r w:rsidR="00CA2101">
        <w:rPr>
          <w:rFonts w:hint="eastAsia"/>
        </w:rPr>
        <w:t>（可以是思维导图或文字阐释）</w:t>
      </w:r>
    </w:p>
    <w:p w:rsidR="007C22C8" w:rsidRPr="007C22C8" w:rsidRDefault="007C22C8" w:rsidP="007C22C8">
      <w:pPr>
        <w:widowControl/>
        <w:spacing w:line="400" w:lineRule="exact"/>
        <w:jc w:val="left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格物、致知、诚意、正心、修身、齐家、治国、平天下</w:t>
      </w: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是顺序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。先认识事物，再获取知识，然后做到意念真诚，以端正自己的心思，修养自己的德行，然后管理好自己的</w:t>
      </w: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家族封地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，管理好</w:t>
      </w: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家族封地</w:t>
      </w:r>
      <w:r w:rsidRPr="007C22C8">
        <w:rPr>
          <w:rFonts w:ascii="楷体" w:eastAsia="楷体" w:hAnsi="楷体" w:cs="Times New Roman"/>
          <w:color w:val="FF0000"/>
          <w:kern w:val="0"/>
          <w:szCs w:val="21"/>
          <w:u w:val="single"/>
        </w:rPr>
        <w:t>了，就能治理好国家，就能在天下弘扬高尚的品德。“格物、致知、诚意、正心”是“内修”，“齐家、治国、平天下”是“外治”。而中间的“修身”，则是联结“内修”和“外治”两个方面的枢纽，它与前面的“内修”连在一起，是“独善其身”；与后面的“外治”连在一起，是“兼济天下”</w:t>
      </w:r>
      <w:r w:rsidRPr="007C22C8">
        <w:rPr>
          <w:rFonts w:ascii="黑体" w:eastAsia="黑体" w:hAnsi="黑体" w:cs="Times New Roman"/>
          <w:color w:val="FF0000"/>
          <w:kern w:val="0"/>
          <w:szCs w:val="21"/>
          <w:u w:val="single"/>
        </w:rPr>
        <w:t xml:space="preserve">                                                                         </w:t>
      </w:r>
    </w:p>
    <w:p w:rsidR="00CA2101" w:rsidRPr="007C22C8" w:rsidRDefault="007C22C8" w:rsidP="007C22C8">
      <w:pPr>
        <w:widowControl/>
        <w:spacing w:line="400" w:lineRule="exact"/>
        <w:jc w:val="left"/>
        <w:rPr>
          <w:rFonts w:ascii="Times New Roman" w:eastAsia="等线 Light" w:hAnsi="Times New Roman" w:cs="Times New Roman"/>
          <w:kern w:val="0"/>
          <w:szCs w:val="21"/>
        </w:rPr>
      </w:pP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三纲和八目 是一个不可分割的整体，“八条目”是实现“三纲领”的具体步骤，“三纲领”是“八条目”的指导思想。“八条目”是对“三纲领”的补充和发挥，“八条目”的目的是实现“三纲领。”</w:t>
      </w:r>
      <w:r w:rsidRPr="007C22C8">
        <w:rPr>
          <w:rFonts w:ascii="宋体" w:eastAsia="宋体" w:hAnsi="宋体" w:cs="宋体" w:hint="eastAsia"/>
          <w:kern w:val="0"/>
          <w:szCs w:val="21"/>
        </w:rPr>
        <w:t xml:space="preserve"> </w:t>
      </w:r>
    </w:p>
    <w:p w:rsidR="00CA2101" w:rsidRPr="001F1849" w:rsidRDefault="00CA2101" w:rsidP="00CA2101">
      <w:pPr>
        <w:spacing w:line="360" w:lineRule="auto"/>
        <w:rPr>
          <w:b/>
          <w:bCs/>
          <w:szCs w:val="21"/>
        </w:rPr>
      </w:pPr>
      <w:r w:rsidRPr="001F1849">
        <w:rPr>
          <w:rFonts w:ascii="Calibri" w:eastAsia="宋体" w:hAnsi="Calibri" w:cs="Times New Roman" w:hint="eastAsia"/>
          <w:b/>
          <w:bCs/>
          <w:sz w:val="24"/>
        </w:rPr>
        <w:t>【</w:t>
      </w:r>
      <w:r>
        <w:rPr>
          <w:rFonts w:ascii="Calibri" w:eastAsia="宋体" w:hAnsi="Calibri" w:cs="Times New Roman" w:hint="eastAsia"/>
          <w:b/>
          <w:bCs/>
          <w:sz w:val="24"/>
        </w:rPr>
        <w:t>拓展</w:t>
      </w:r>
      <w:r w:rsidRPr="001F1849">
        <w:rPr>
          <w:rFonts w:ascii="Calibri" w:eastAsia="宋体" w:hAnsi="Calibri" w:cs="Times New Roman" w:hint="eastAsia"/>
          <w:b/>
          <w:bCs/>
          <w:sz w:val="24"/>
        </w:rPr>
        <w:t>任务】</w:t>
      </w: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  <w:r w:rsidRPr="00CA2101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546100</wp:posOffset>
            </wp:positionH>
            <wp:positionV relativeFrom="paragraph">
              <wp:posOffset>8890</wp:posOffset>
            </wp:positionV>
            <wp:extent cx="4419600" cy="3234055"/>
            <wp:effectExtent l="0" t="0" r="0" b="4445"/>
            <wp:wrapTight wrapText="bothSides">
              <wp:wrapPolygon edited="0">
                <wp:start x="0" y="0"/>
                <wp:lineTo x="0" y="21502"/>
                <wp:lineTo x="21507" y="21502"/>
                <wp:lineTo x="21507" y="0"/>
                <wp:lineTo x="0" y="0"/>
              </wp:wrapPolygon>
            </wp:wrapTight>
            <wp:docPr id="1071442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42097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Default="00CA2101" w:rsidP="00CA2101">
      <w:pPr>
        <w:spacing w:line="360" w:lineRule="auto"/>
        <w:rPr>
          <w:rFonts w:ascii="宋体" w:eastAsia="宋体" w:hAnsi="宋体" w:cs="Times New Roman"/>
          <w:szCs w:val="21"/>
        </w:rPr>
      </w:pPr>
    </w:p>
    <w:p w:rsidR="00CA2101" w:rsidRPr="00CA2101" w:rsidRDefault="00CA2101" w:rsidP="00F32FBB">
      <w:pPr>
        <w:spacing w:line="400" w:lineRule="exact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一、参考上图，选择加点字适合的义项，将序号填入句后的括号中.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1.野径云俱黑，江船火独明。《春夜喜雨》(    )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 xml:space="preserve">2.则知明而行无过矣。《荀子·劝学》(    ) 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3.此四君者，皆明智而忠信，宽厚而爱人。《新书·过秦论》（   ）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4.未尝有坚明约束者也。《史记·廉颇蔺相如列传》（   ）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5.明年，秦割汉中地与楚以和。《史记·屈原列传》（   ）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 xml:space="preserve">6.亦以明死生之大，匹夫之有重于社稷也。《五人墓碑记》(    ) 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7.明于治乱，娴于辞令。《史记·屈原列传》（    ）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 xml:space="preserve">8.火尚足以明也。《游褒禅山记》(    ) </w:t>
      </w:r>
    </w:p>
    <w:p w:rsidR="00CA2101" w:rsidRPr="00CA2101" w:rsidRDefault="00CA2101" w:rsidP="00F32FBB">
      <w:pPr>
        <w:spacing w:line="400" w:lineRule="exact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二、选出加点字意义和用法相同的两项（     ）</w:t>
      </w:r>
    </w:p>
    <w:p w:rsidR="00CA2101" w:rsidRP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lastRenderedPageBreak/>
        <w:t>A.</w:t>
      </w:r>
      <w:r w:rsidRPr="00CA2101">
        <w:rPr>
          <w:rFonts w:ascii="宋体" w:eastAsia="宋体" w:hAnsi="宋体" w:cs="Times New Roman" w:hint="eastAsia"/>
          <w:szCs w:val="21"/>
          <w:em w:val="dot"/>
        </w:rPr>
        <w:t>明</w:t>
      </w:r>
      <w:r w:rsidRPr="00CA2101">
        <w:rPr>
          <w:rFonts w:ascii="宋体" w:eastAsia="宋体" w:hAnsi="宋体" w:cs="Times New Roman" w:hint="eastAsia"/>
          <w:szCs w:val="21"/>
        </w:rPr>
        <w:t xml:space="preserve">道德之广崇，治乱之条贯，靡不毕见    </w:t>
      </w:r>
      <w:r w:rsidR="00F32FBB">
        <w:rPr>
          <w:rFonts w:ascii="宋体" w:eastAsia="宋体" w:hAnsi="宋体" w:cs="Times New Roman"/>
          <w:szCs w:val="21"/>
        </w:rPr>
        <w:t xml:space="preserve">  </w:t>
      </w:r>
      <w:r w:rsidRPr="00CA2101">
        <w:rPr>
          <w:rFonts w:ascii="宋体" w:eastAsia="宋体" w:hAnsi="宋体" w:cs="Times New Roman" w:hint="eastAsia"/>
          <w:szCs w:val="21"/>
        </w:rPr>
        <w:t>B.</w:t>
      </w:r>
      <w:r w:rsidRPr="00CA2101">
        <w:rPr>
          <w:rFonts w:ascii="宋体" w:eastAsia="宋体" w:hAnsi="宋体" w:cs="Times New Roman" w:hint="eastAsia"/>
          <w:szCs w:val="21"/>
          <w:em w:val="dot"/>
        </w:rPr>
        <w:t>明</w:t>
      </w:r>
      <w:r w:rsidRPr="00CA2101">
        <w:rPr>
          <w:rFonts w:ascii="宋体" w:eastAsia="宋体" w:hAnsi="宋体" w:cs="Times New Roman" w:hint="eastAsia"/>
          <w:szCs w:val="21"/>
        </w:rPr>
        <w:t>月几时有，把酒问青天</w:t>
      </w:r>
    </w:p>
    <w:p w:rsidR="00CA2101" w:rsidRDefault="00CA2101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  <w:r w:rsidRPr="00CA2101">
        <w:rPr>
          <w:rFonts w:ascii="宋体" w:eastAsia="宋体" w:hAnsi="宋体" w:cs="Times New Roman" w:hint="eastAsia"/>
          <w:szCs w:val="21"/>
        </w:rPr>
        <w:t>C.腰若流纨素，耳著</w:t>
      </w:r>
      <w:r w:rsidRPr="00CA2101">
        <w:rPr>
          <w:rFonts w:ascii="宋体" w:eastAsia="宋体" w:hAnsi="宋体" w:cs="Times New Roman" w:hint="eastAsia"/>
          <w:szCs w:val="21"/>
          <w:em w:val="dot"/>
        </w:rPr>
        <w:t>明</w:t>
      </w:r>
      <w:r w:rsidRPr="00CA2101">
        <w:rPr>
          <w:rFonts w:ascii="宋体" w:eastAsia="宋体" w:hAnsi="宋体" w:cs="Times New Roman" w:hint="eastAsia"/>
          <w:szCs w:val="21"/>
        </w:rPr>
        <w:t xml:space="preserve">月珰             </w:t>
      </w:r>
      <w:r w:rsidR="00F32FBB">
        <w:rPr>
          <w:rFonts w:ascii="宋体" w:eastAsia="宋体" w:hAnsi="宋体" w:cs="Times New Roman"/>
          <w:szCs w:val="21"/>
        </w:rPr>
        <w:t xml:space="preserve">  </w:t>
      </w:r>
      <w:r w:rsidRPr="00CA2101">
        <w:rPr>
          <w:rFonts w:ascii="宋体" w:eastAsia="宋体" w:hAnsi="宋体" w:cs="Times New Roman" w:hint="eastAsia"/>
          <w:szCs w:val="21"/>
        </w:rPr>
        <w:t xml:space="preserve">   D.今年欢笑复</w:t>
      </w:r>
      <w:r w:rsidRPr="00CA2101">
        <w:rPr>
          <w:rFonts w:ascii="宋体" w:eastAsia="宋体" w:hAnsi="宋体" w:cs="Times New Roman" w:hint="eastAsia"/>
          <w:szCs w:val="21"/>
          <w:em w:val="dot"/>
        </w:rPr>
        <w:t>明</w:t>
      </w:r>
      <w:r w:rsidRPr="00CA2101">
        <w:rPr>
          <w:rFonts w:ascii="宋体" w:eastAsia="宋体" w:hAnsi="宋体" w:cs="Times New Roman" w:hint="eastAsia"/>
          <w:szCs w:val="21"/>
        </w:rPr>
        <w:t>年，秋月春风等闲度</w:t>
      </w:r>
    </w:p>
    <w:p w:rsidR="00FE79D4" w:rsidRDefault="00FE79D4" w:rsidP="007C22C8">
      <w:pPr>
        <w:rPr>
          <w:rFonts w:ascii="宋体" w:eastAsia="宋体" w:hAnsi="宋体" w:cs="Times New Roman"/>
          <w:sz w:val="24"/>
          <w:highlight w:val="yellow"/>
          <w14:ligatures w14:val="standardContextual"/>
        </w:rPr>
      </w:pPr>
    </w:p>
    <w:p w:rsidR="007C22C8" w:rsidRPr="007C22C8" w:rsidRDefault="007C22C8" w:rsidP="007C22C8">
      <w:pPr>
        <w:rPr>
          <w:rFonts w:ascii="宋体" w:eastAsia="宋体" w:hAnsi="宋体" w:cs="Times New Roman"/>
          <w:sz w:val="24"/>
          <w14:ligatures w14:val="standardContextual"/>
        </w:rPr>
      </w:pPr>
      <w:r w:rsidRPr="007C22C8">
        <w:rPr>
          <w:rFonts w:ascii="宋体" w:eastAsia="宋体" w:hAnsi="宋体" w:cs="Times New Roman" w:hint="eastAsia"/>
          <w:sz w:val="24"/>
          <w:highlight w:val="yellow"/>
          <w14:ligatures w14:val="standardContextual"/>
        </w:rPr>
        <w:t>参考答案：</w:t>
      </w:r>
    </w:p>
    <w:p w:rsidR="007C22C8" w:rsidRPr="007C22C8" w:rsidRDefault="007C22C8" w:rsidP="007C22C8">
      <w:pPr>
        <w:widowControl/>
        <w:spacing w:line="400" w:lineRule="exact"/>
        <w:jc w:val="left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 xml:space="preserve">一、1. A 2. C 3. C 4.F 5. B 6. E 7. E 8. D </w:t>
      </w:r>
    </w:p>
    <w:p w:rsidR="007C22C8" w:rsidRPr="007C22C8" w:rsidRDefault="007C22C8" w:rsidP="007C22C8">
      <w:pPr>
        <w:widowControl/>
        <w:spacing w:line="400" w:lineRule="exact"/>
        <w:jc w:val="left"/>
        <w:rPr>
          <w:rFonts w:ascii="楷体" w:eastAsia="楷体" w:hAnsi="楷体" w:cs="Times New Roman"/>
          <w:color w:val="FF0000"/>
          <w:kern w:val="0"/>
          <w:szCs w:val="21"/>
          <w:u w:val="single"/>
        </w:rPr>
      </w:pPr>
      <w:r w:rsidRPr="007C22C8">
        <w:rPr>
          <w:rFonts w:ascii="楷体" w:eastAsia="楷体" w:hAnsi="楷体" w:cs="Times New Roman" w:hint="eastAsia"/>
          <w:color w:val="FF0000"/>
          <w:kern w:val="0"/>
          <w:szCs w:val="21"/>
          <w:u w:val="single"/>
        </w:rPr>
        <w:t>二、B、C（B、C意为明亮的 A.阐明、说明D.下一个）</w:t>
      </w:r>
    </w:p>
    <w:p w:rsidR="007C22C8" w:rsidRPr="007C22C8" w:rsidRDefault="007C22C8" w:rsidP="00F32FBB">
      <w:pPr>
        <w:spacing w:line="400" w:lineRule="exact"/>
        <w:ind w:firstLineChars="100" w:firstLine="210"/>
        <w:rPr>
          <w:rFonts w:ascii="宋体" w:eastAsia="宋体" w:hAnsi="宋体" w:cs="Times New Roman"/>
          <w:szCs w:val="21"/>
        </w:rPr>
      </w:pPr>
    </w:p>
    <w:p w:rsidR="00294FB6" w:rsidRPr="00294FB6" w:rsidRDefault="00D5715D" w:rsidP="00294FB6">
      <w:pPr>
        <w:keepNext/>
        <w:keepLines/>
        <w:spacing w:before="260" w:after="260" w:line="360" w:lineRule="auto"/>
        <w:jc w:val="center"/>
        <w:outlineLvl w:val="2"/>
        <w:rPr>
          <w:rFonts w:ascii="Calibri" w:eastAsia="宋体" w:hAnsi="Calibri" w:cs="Times New Roman"/>
          <w:b/>
          <w:sz w:val="30"/>
          <w:szCs w:val="30"/>
        </w:rPr>
      </w:pPr>
      <w:bookmarkStart w:id="7" w:name="_Toc205549873"/>
      <w:bookmarkStart w:id="8" w:name="_Toc22257"/>
      <w:r w:rsidRPr="00D5715D">
        <w:rPr>
          <w:rFonts w:ascii="Calibri" w:eastAsia="宋体" w:hAnsi="Calibri" w:cs="Times New Roman" w:hint="eastAsia"/>
          <w:b/>
          <w:sz w:val="30"/>
          <w:szCs w:val="30"/>
        </w:rPr>
        <w:t>《</w:t>
      </w:r>
      <w:r w:rsidR="00294FB6" w:rsidRPr="00294FB6">
        <w:rPr>
          <w:rFonts w:ascii="Calibri" w:eastAsia="宋体" w:hAnsi="Calibri" w:cs="Times New Roman" w:hint="eastAsia"/>
          <w:b/>
          <w:sz w:val="30"/>
          <w:szCs w:val="30"/>
        </w:rPr>
        <w:t>人皆有不忍人之心</w:t>
      </w:r>
      <w:bookmarkEnd w:id="7"/>
      <w:bookmarkEnd w:id="8"/>
      <w:r w:rsidRPr="00D5715D">
        <w:rPr>
          <w:rFonts w:ascii="Calibri" w:eastAsia="宋体" w:hAnsi="Calibri" w:cs="Times New Roman" w:hint="eastAsia"/>
          <w:b/>
          <w:sz w:val="30"/>
          <w:szCs w:val="30"/>
        </w:rPr>
        <w:t>》</w:t>
      </w:r>
    </w:p>
    <w:p w:rsidR="00294FB6" w:rsidRPr="00294FB6" w:rsidRDefault="00294FB6" w:rsidP="00294FB6">
      <w:pPr>
        <w:spacing w:beforeLines="50" w:before="156" w:afterLines="50" w:after="156" w:line="360" w:lineRule="auto"/>
        <w:rPr>
          <w:rFonts w:ascii="Calibri" w:eastAsia="宋体" w:hAnsi="Calibri" w:cs="Times New Roman"/>
          <w:b/>
          <w:bCs/>
          <w:sz w:val="24"/>
        </w:rPr>
      </w:pPr>
      <w:bookmarkStart w:id="9" w:name="_Toc205549874"/>
      <w:r w:rsidRPr="00294FB6">
        <w:rPr>
          <w:rFonts w:ascii="Calibri" w:eastAsia="宋体" w:hAnsi="Calibri" w:cs="Times New Roman" w:hint="eastAsia"/>
          <w:b/>
          <w:bCs/>
          <w:sz w:val="24"/>
        </w:rPr>
        <w:t>【学习目标】</w:t>
      </w:r>
      <w:bookmarkEnd w:id="9"/>
    </w:p>
    <w:p w:rsidR="00294FB6" w:rsidRPr="00294FB6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1</w:t>
      </w:r>
      <w:r>
        <w:rPr>
          <w:rFonts w:ascii="宋体" w:eastAsia="宋体" w:hAnsi="宋体" w:cs="Times New Roman"/>
          <w:szCs w:val="21"/>
        </w:rPr>
        <w:t>.</w:t>
      </w:r>
      <w:r w:rsidR="00294FB6" w:rsidRPr="00294FB6">
        <w:rPr>
          <w:rFonts w:ascii="宋体" w:eastAsia="宋体" w:hAnsi="宋体" w:cs="Times New Roman" w:hint="eastAsia"/>
          <w:szCs w:val="21"/>
        </w:rPr>
        <w:t>了解孟子及其作品《孟子》。</w:t>
      </w:r>
    </w:p>
    <w:p w:rsidR="00294FB6" w:rsidRPr="00294FB6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2</w:t>
      </w:r>
      <w:r>
        <w:rPr>
          <w:rFonts w:ascii="宋体" w:eastAsia="宋体" w:hAnsi="宋体" w:cs="Times New Roman"/>
          <w:szCs w:val="21"/>
        </w:rPr>
        <w:t>.</w:t>
      </w:r>
      <w:r w:rsidR="00294FB6" w:rsidRPr="00294FB6">
        <w:rPr>
          <w:rFonts w:ascii="宋体" w:eastAsia="宋体" w:hAnsi="宋体" w:cs="Times New Roman" w:hint="eastAsia"/>
          <w:szCs w:val="21"/>
        </w:rPr>
        <w:t>掌握文言基础知识，用现代汉语理解课文。</w:t>
      </w:r>
    </w:p>
    <w:p w:rsidR="00294FB6" w:rsidRPr="00294FB6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3</w:t>
      </w:r>
      <w:r>
        <w:rPr>
          <w:rFonts w:ascii="宋体" w:eastAsia="宋体" w:hAnsi="宋体" w:cs="Times New Roman"/>
          <w:szCs w:val="21"/>
        </w:rPr>
        <w:t>.</w:t>
      </w:r>
      <w:r w:rsidR="00294FB6" w:rsidRPr="00294FB6">
        <w:rPr>
          <w:rFonts w:ascii="宋体" w:eastAsia="宋体" w:hAnsi="宋体" w:cs="Times New Roman" w:hint="eastAsia"/>
          <w:szCs w:val="21"/>
        </w:rPr>
        <w:t>分析本文论证思路与论证方法。</w:t>
      </w:r>
    </w:p>
    <w:p w:rsidR="00294FB6" w:rsidRPr="00294FB6" w:rsidRDefault="00D5715D" w:rsidP="00D5715D">
      <w:pPr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4</w:t>
      </w:r>
      <w:r>
        <w:rPr>
          <w:rFonts w:ascii="宋体" w:eastAsia="宋体" w:hAnsi="宋体" w:cs="Times New Roman"/>
          <w:szCs w:val="21"/>
        </w:rPr>
        <w:t>.</w:t>
      </w:r>
      <w:r w:rsidR="00294FB6" w:rsidRPr="00294FB6">
        <w:rPr>
          <w:rFonts w:ascii="宋体" w:eastAsia="宋体" w:hAnsi="宋体" w:cs="Times New Roman" w:hint="eastAsia"/>
          <w:szCs w:val="21"/>
        </w:rPr>
        <w:t>联系自身经验与现实生活，认识“人皆有不忍人之心”“性善论”。</w:t>
      </w:r>
    </w:p>
    <w:p w:rsidR="00294FB6" w:rsidRPr="00C54195" w:rsidRDefault="00C54195" w:rsidP="00294FB6">
      <w:pPr>
        <w:spacing w:beforeLines="50" w:before="156" w:afterLines="50" w:after="156" w:line="360" w:lineRule="auto"/>
        <w:rPr>
          <w:sz w:val="24"/>
        </w:rPr>
      </w:pPr>
      <w:r w:rsidRPr="00C54195">
        <w:rPr>
          <w:rFonts w:hint="eastAsia"/>
          <w:b/>
          <w:bCs/>
          <w:sz w:val="24"/>
        </w:rPr>
        <w:t>【基础</w:t>
      </w:r>
      <w:r w:rsidR="00294FB6" w:rsidRPr="00C54195">
        <w:rPr>
          <w:rFonts w:hint="eastAsia"/>
          <w:b/>
          <w:bCs/>
          <w:sz w:val="24"/>
        </w:rPr>
        <w:t>任务】</w:t>
      </w:r>
    </w:p>
    <w:p w:rsidR="00294FB6" w:rsidRPr="00294FB6" w:rsidRDefault="00294FB6" w:rsidP="00294FB6">
      <w:pPr>
        <w:numPr>
          <w:ilvl w:val="0"/>
          <w:numId w:val="3"/>
        </w:numPr>
        <w:spacing w:line="360" w:lineRule="exact"/>
      </w:pPr>
      <w:r w:rsidRPr="00294FB6">
        <w:rPr>
          <w:rFonts w:hint="eastAsia"/>
        </w:rPr>
        <w:t>实词释义</w:t>
      </w:r>
    </w:p>
    <w:p w:rsidR="00294FB6" w:rsidRPr="00FE79D4" w:rsidRDefault="00C54195" w:rsidP="00294FB6">
      <w:pPr>
        <w:spacing w:line="36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 w:rsidRPr="00C54195">
        <w:rPr>
          <w:rFonts w:hint="eastAsia"/>
        </w:rPr>
        <w:t>人皆有</w:t>
      </w:r>
      <w:r w:rsidRPr="00C54195">
        <w:rPr>
          <w:rFonts w:hint="eastAsia"/>
          <w:em w:val="dot"/>
        </w:rPr>
        <w:t>不忍人</w:t>
      </w:r>
      <w:r w:rsidRPr="00C54195">
        <w:rPr>
          <w:rFonts w:hint="eastAsia"/>
        </w:rPr>
        <w:t>之心</w:t>
      </w:r>
      <w:r>
        <w:rPr>
          <w:rFonts w:hint="eastAsia"/>
        </w:rPr>
        <w:t xml:space="preserve"> </w:t>
      </w:r>
      <w:r>
        <w:t xml:space="preserve"> </w:t>
      </w:r>
      <w:r w:rsidR="007C22C8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怜爱别人</w:t>
      </w:r>
      <w:r w:rsidR="00FE79D4">
        <w:t xml:space="preserve">            </w:t>
      </w:r>
      <w:r w:rsidRPr="00C54195">
        <w:rPr>
          <w:rFonts w:hint="eastAsia"/>
        </w:rPr>
        <w:t>治天下可</w:t>
      </w:r>
      <w:r w:rsidRPr="00C54195">
        <w:rPr>
          <w:rFonts w:hint="eastAsia"/>
          <w:em w:val="dot"/>
        </w:rPr>
        <w:t>运</w:t>
      </w:r>
      <w:r w:rsidRPr="00C54195">
        <w:rPr>
          <w:rFonts w:hint="eastAsia"/>
        </w:rPr>
        <w:t>之掌上</w:t>
      </w:r>
      <w:r w:rsidR="007C22C8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运转，转动</w:t>
      </w:r>
    </w:p>
    <w:p w:rsidR="007C22C8" w:rsidRPr="007C22C8" w:rsidRDefault="00C54195" w:rsidP="00FE79D4">
      <w:pPr>
        <w:spacing w:line="400" w:lineRule="exact"/>
        <w:ind w:firstLineChars="200" w:firstLine="420"/>
        <w:rPr>
          <w:rFonts w:ascii="楷体" w:eastAsia="楷体" w:hAnsi="楷体" w:cs="Times New Roman"/>
          <w:kern w:val="0"/>
          <w:sz w:val="24"/>
          <w:u w:val="single"/>
        </w:rPr>
      </w:pPr>
      <w:r w:rsidRPr="00C54195">
        <w:rPr>
          <w:rFonts w:hint="eastAsia"/>
        </w:rPr>
        <w:t>皆有</w:t>
      </w:r>
      <w:r w:rsidRPr="00C54195">
        <w:rPr>
          <w:rFonts w:hint="eastAsia"/>
          <w:em w:val="dot"/>
        </w:rPr>
        <w:t>怵惕恻隐</w:t>
      </w:r>
      <w:r w:rsidRPr="00C54195">
        <w:rPr>
          <w:rFonts w:hint="eastAsia"/>
        </w:rPr>
        <w:t>之心</w:t>
      </w:r>
      <w:r w:rsidR="007C22C8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惊骇、恐惧 ；哀痛，怜悯（别人的不幸）</w:t>
      </w:r>
      <w:r w:rsidR="007C22C8" w:rsidRPr="007C22C8">
        <w:rPr>
          <w:rFonts w:ascii="楷体" w:eastAsia="楷体" w:hAnsi="楷体" w:cs="Times New Roman" w:hint="eastAsia"/>
          <w:kern w:val="0"/>
          <w:sz w:val="24"/>
          <w:u w:val="single"/>
        </w:rPr>
        <w:t xml:space="preserve"> </w:t>
      </w:r>
    </w:p>
    <w:p w:rsidR="00C54195" w:rsidRPr="00FE79D4" w:rsidRDefault="00C54195" w:rsidP="00FE79D4">
      <w:pPr>
        <w:spacing w:line="360" w:lineRule="exact"/>
        <w:ind w:firstLineChars="100" w:firstLine="21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t xml:space="preserve"> </w:t>
      </w:r>
      <w:r w:rsidR="00FE79D4">
        <w:t xml:space="preserve"> </w:t>
      </w:r>
      <w:r>
        <w:rPr>
          <w:rFonts w:hint="eastAsia"/>
        </w:rPr>
        <w:t>无</w:t>
      </w:r>
      <w:r w:rsidRPr="00C54195">
        <w:rPr>
          <w:rFonts w:hint="eastAsia"/>
          <w:em w:val="dot"/>
        </w:rPr>
        <w:t>羞恶</w:t>
      </w:r>
      <w:r>
        <w:rPr>
          <w:rFonts w:hint="eastAsia"/>
        </w:rPr>
        <w:t>之心</w:t>
      </w:r>
      <w:r w:rsidR="00AB2A71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对自身的不善感到羞耻，对他人的不善感到憎恶</w:t>
      </w:r>
    </w:p>
    <w:p w:rsidR="00C54195" w:rsidRPr="00FE79D4" w:rsidRDefault="00C54195" w:rsidP="00C54195">
      <w:pPr>
        <w:spacing w:line="36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 w:rsidRPr="00C54195">
        <w:rPr>
          <w:rFonts w:hint="eastAsia"/>
        </w:rPr>
        <w:t>无</w:t>
      </w:r>
      <w:r w:rsidRPr="00C54195">
        <w:rPr>
          <w:rFonts w:hint="eastAsia"/>
          <w:em w:val="dot"/>
        </w:rPr>
        <w:t>辞让</w:t>
      </w:r>
      <w:r w:rsidRPr="00C54195">
        <w:rPr>
          <w:rFonts w:hint="eastAsia"/>
        </w:rPr>
        <w:t>之心</w:t>
      </w:r>
      <w:r w:rsidR="00AB2A71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谦逊推让 </w:t>
      </w:r>
      <w:r w:rsidR="00FE79D4">
        <w:t xml:space="preserve">                    </w:t>
      </w:r>
      <w:r w:rsidRPr="00C54195">
        <w:rPr>
          <w:rFonts w:hint="eastAsia"/>
        </w:rPr>
        <w:t>犹其有</w:t>
      </w:r>
      <w:r w:rsidRPr="00C54195">
        <w:rPr>
          <w:rFonts w:hint="eastAsia"/>
          <w:em w:val="dot"/>
        </w:rPr>
        <w:t>四体</w:t>
      </w:r>
      <w:r w:rsidRPr="00C54195">
        <w:rPr>
          <w:rFonts w:hint="eastAsia"/>
        </w:rPr>
        <w:t>也</w:t>
      </w:r>
      <w:r w:rsidRPr="00C54195">
        <w:rPr>
          <w:rFonts w:hint="eastAsia"/>
        </w:rPr>
        <w:t xml:space="preserve"> </w:t>
      </w:r>
      <w:r w:rsidRPr="00C54195">
        <w:t xml:space="preserve"> </w:t>
      </w:r>
      <w:r w:rsidR="00AB2A71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四肢</w:t>
      </w:r>
    </w:p>
    <w:p w:rsidR="00294FB6" w:rsidRPr="00294FB6" w:rsidRDefault="00C54195" w:rsidP="00C54195">
      <w:pPr>
        <w:spacing w:line="360" w:lineRule="exact"/>
        <w:ind w:firstLineChars="200" w:firstLine="420"/>
      </w:pPr>
      <w:r w:rsidRPr="00C54195">
        <w:rPr>
          <w:rFonts w:hint="eastAsia"/>
        </w:rPr>
        <w:t>若火之始</w:t>
      </w:r>
      <w:r w:rsidRPr="00C54195">
        <w:rPr>
          <w:rFonts w:hint="eastAsia"/>
          <w:em w:val="dot"/>
        </w:rPr>
        <w:t>然</w:t>
      </w:r>
      <w:r w:rsidRPr="00C54195">
        <w:rPr>
          <w:rFonts w:hint="eastAsia"/>
        </w:rPr>
        <w:t>，泉之始</w:t>
      </w:r>
      <w:r w:rsidRPr="00C54195">
        <w:rPr>
          <w:rFonts w:hint="eastAsia"/>
          <w:em w:val="dot"/>
        </w:rPr>
        <w:t>达</w:t>
      </w:r>
      <w:r w:rsidR="00FE79D4">
        <w:rPr>
          <w:rFonts w:hint="eastAsia"/>
          <w:em w:val="dot"/>
        </w:rPr>
        <w:t xml:space="preserve"> </w:t>
      </w:r>
      <w:r w:rsidR="00FE79D4">
        <w:rPr>
          <w:em w:val="dot"/>
        </w:rPr>
        <w:t xml:space="preserve"> </w:t>
      </w:r>
      <w:r w:rsidR="00AB2A71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通燃；流通，指山泉涌出</w:t>
      </w: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 </w:t>
      </w:r>
      <w:r w:rsidR="00FE79D4">
        <w:t xml:space="preserve">   </w:t>
      </w:r>
      <w:r w:rsidRPr="00C54195">
        <w:rPr>
          <w:rFonts w:hint="eastAsia"/>
        </w:rPr>
        <w:t>足以</w:t>
      </w:r>
      <w:r w:rsidRPr="00C54195">
        <w:rPr>
          <w:rFonts w:hint="eastAsia"/>
          <w:em w:val="dot"/>
        </w:rPr>
        <w:t>保</w:t>
      </w:r>
      <w:r w:rsidRPr="00C54195">
        <w:rPr>
          <w:rFonts w:hint="eastAsia"/>
        </w:rPr>
        <w:t>四海</w:t>
      </w:r>
      <w:r w:rsidR="00AB2A71"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安定</w:t>
      </w:r>
    </w:p>
    <w:p w:rsidR="00294FB6" w:rsidRPr="00FE79D4" w:rsidRDefault="00294FB6" w:rsidP="00FE79D4">
      <w:pPr>
        <w:widowControl/>
        <w:jc w:val="lef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 w:rsidRPr="00294FB6">
        <w:rPr>
          <w:rFonts w:hint="eastAsia"/>
        </w:rPr>
        <w:t>二、一词多义</w:t>
      </w:r>
    </w:p>
    <w:p w:rsidR="00294FB6" w:rsidRPr="00FE79D4" w:rsidRDefault="00294FB6" w:rsidP="00294FB6">
      <w:pPr>
        <w:spacing w:line="360" w:lineRule="exac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 w:rsidRPr="00294FB6">
        <w:rPr>
          <w:rFonts w:hint="eastAsia"/>
        </w:rPr>
        <w:t xml:space="preserve"> </w:t>
      </w:r>
      <w:r w:rsidRPr="00294FB6"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以：以不忍人之心</w:t>
      </w:r>
      <w:r>
        <w:rPr>
          <w:rFonts w:hint="eastAsia"/>
        </w:rPr>
        <w:t xml:space="preserve"> </w:t>
      </w:r>
      <w: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介词，凭借   </w:t>
      </w:r>
      <w:r w:rsidR="00AB2A71">
        <w:t xml:space="preserve">     </w:t>
      </w:r>
      <w:r>
        <w:t xml:space="preserve">  </w:t>
      </w:r>
      <w:r>
        <w:rPr>
          <w:rFonts w:hint="eastAsia"/>
        </w:rPr>
        <w:t>足以保四海</w:t>
      </w:r>
      <w:r w:rsidR="00FE79D4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连词，用法与“而”相同</w:t>
      </w:r>
    </w:p>
    <w:p w:rsidR="00F248B6" w:rsidRPr="00FE79D4" w:rsidRDefault="00F248B6" w:rsidP="00F248B6">
      <w:pPr>
        <w:spacing w:line="360" w:lineRule="exac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 xml:space="preserve"> </w:t>
      </w:r>
      <w:r>
        <w:t xml:space="preserve">    </w:t>
      </w:r>
      <w:r>
        <w:t>之：</w:t>
      </w:r>
      <w:r>
        <w:rPr>
          <w:rFonts w:hint="eastAsia"/>
        </w:rPr>
        <w:t>人皆有不忍人之心</w:t>
      </w:r>
      <w:r>
        <w:rPr>
          <w:rFonts w:hint="eastAsia"/>
        </w:rPr>
        <w:t xml:space="preserve"> </w:t>
      </w:r>
      <w: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助词，的</w:t>
      </w:r>
      <w:r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   </w:t>
      </w:r>
      <w:r w:rsidR="00FE79D4">
        <w:t xml:space="preserve">     </w:t>
      </w:r>
      <w:r>
        <w:rPr>
          <w:rFonts w:hint="eastAsia"/>
        </w:rPr>
        <w:t>由是观之</w:t>
      </w:r>
      <w:r w:rsidR="00FE79D4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代词，指这件事</w:t>
      </w:r>
    </w:p>
    <w:p w:rsidR="00294FB6" w:rsidRPr="00FE79D4" w:rsidRDefault="00F248B6" w:rsidP="00F248B6">
      <w:pPr>
        <w:spacing w:line="360" w:lineRule="exact"/>
        <w:ind w:firstLineChars="400" w:firstLine="84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>人之有是四端也</w:t>
      </w:r>
      <w:r w:rsidR="00FE79D4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助词，取消句子独立性</w:t>
      </w:r>
    </w:p>
    <w:p w:rsidR="00294FB6" w:rsidRPr="00FE79D4" w:rsidRDefault="00F248B6" w:rsidP="00F248B6">
      <w:pPr>
        <w:spacing w:line="360" w:lineRule="exac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 xml:space="preserve"> </w:t>
      </w:r>
      <w:r>
        <w:t xml:space="preserve">    </w:t>
      </w:r>
      <w:r>
        <w:t>然：</w:t>
      </w:r>
      <w:r>
        <w:rPr>
          <w:rFonts w:hint="eastAsia"/>
        </w:rPr>
        <w:t>非恶其声而然也</w:t>
      </w:r>
      <w:r>
        <w:rPr>
          <w:rFonts w:hint="eastAsia"/>
        </w:rPr>
        <w:t xml:space="preserve"> </w:t>
      </w:r>
      <w:r>
        <w:t xml:space="preserve"> 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如此，这样  </w:t>
      </w:r>
      <w:r w:rsidR="00FE79D4">
        <w:t xml:space="preserve">     </w:t>
      </w:r>
      <w:r>
        <w:rPr>
          <w:rFonts w:hint="eastAsia"/>
        </w:rPr>
        <w:t>若火之始然</w:t>
      </w:r>
      <w:r w:rsidR="00FE79D4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同“燃”,燃烧</w:t>
      </w:r>
    </w:p>
    <w:p w:rsidR="00294FB6" w:rsidRPr="00FE79D4" w:rsidRDefault="00F248B6" w:rsidP="00F248B6">
      <w:pPr>
        <w:spacing w:line="360" w:lineRule="exac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 xml:space="preserve"> </w:t>
      </w:r>
      <w:r>
        <w:t xml:space="preserve">    </w:t>
      </w:r>
      <w:r>
        <w:t>而：</w:t>
      </w:r>
      <w:r>
        <w:rPr>
          <w:rFonts w:hint="eastAsia"/>
        </w:rPr>
        <w:t>非恶其声而然也</w:t>
      </w:r>
      <w:r>
        <w:rPr>
          <w:rFonts w:hint="eastAsia"/>
        </w:rPr>
        <w:t xml:space="preserve"> </w:t>
      </w:r>
      <w: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连词，表顺承  </w:t>
      </w:r>
      <w:r w:rsidR="00FE79D4">
        <w:t xml:space="preserve">    </w:t>
      </w:r>
      <w:r>
        <w:rPr>
          <w:rFonts w:hint="eastAsia"/>
        </w:rPr>
        <w:t>有是四端而自谓不能者</w:t>
      </w:r>
      <w:r w:rsidR="00AB2A71">
        <w:rPr>
          <w:rFonts w:hint="eastAsia"/>
        </w:rPr>
        <w:t xml:space="preserve"> </w:t>
      </w:r>
      <w:r w:rsidR="00AB2A71"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连词，表转折</w:t>
      </w:r>
    </w:p>
    <w:p w:rsidR="00294FB6" w:rsidRPr="00FE79D4" w:rsidRDefault="00F248B6" w:rsidP="00AB2A71">
      <w:pPr>
        <w:spacing w:line="360" w:lineRule="exact"/>
        <w:ind w:left="630" w:hangingChars="300" w:hanging="63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 xml:space="preserve"> </w:t>
      </w:r>
      <w:r>
        <w:t xml:space="preserve">    </w:t>
      </w:r>
      <w:r>
        <w:t>者：</w:t>
      </w:r>
      <w:r>
        <w:rPr>
          <w:rFonts w:hint="eastAsia"/>
        </w:rPr>
        <w:t>人皆有不忍人之心者</w:t>
      </w:r>
      <w:r w:rsidR="00FE79D4">
        <w:rPr>
          <w:rFonts w:hint="eastAsia"/>
        </w:rPr>
        <w:t xml:space="preserve"> </w:t>
      </w:r>
      <w:r w:rsidR="00FE79D4"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助词，标明语音上的停顿，并引出下文，常表示判断</w:t>
      </w: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 </w:t>
      </w:r>
      <w:r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 </w:t>
      </w:r>
      <w:r>
        <w:t xml:space="preserve">          </w:t>
      </w:r>
      <w:r>
        <w:rPr>
          <w:rFonts w:hint="eastAsia"/>
        </w:rPr>
        <w:t>谓其君不能者</w:t>
      </w:r>
      <w:r w:rsidR="00FE79D4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代词，……的人</w:t>
      </w:r>
    </w:p>
    <w:p w:rsidR="00294FB6" w:rsidRPr="00294FB6" w:rsidRDefault="00294FB6" w:rsidP="00294FB6">
      <w:pPr>
        <w:spacing w:line="360" w:lineRule="exact"/>
      </w:pPr>
      <w:r w:rsidRPr="00294FB6">
        <w:t>三、古今异义</w:t>
      </w:r>
    </w:p>
    <w:p w:rsidR="00294FB6" w:rsidRPr="00294FB6" w:rsidRDefault="00294FB6" w:rsidP="00294FB6">
      <w:pPr>
        <w:spacing w:line="360" w:lineRule="exact"/>
      </w:pPr>
      <w:r w:rsidRPr="00294FB6">
        <w:rPr>
          <w:rFonts w:hint="eastAsia"/>
        </w:rPr>
        <w:t xml:space="preserve"> </w:t>
      </w:r>
      <w:r w:rsidRPr="00294FB6">
        <w:t xml:space="preserve">   </w:t>
      </w:r>
      <w:r w:rsidR="00F248B6" w:rsidRPr="00F248B6">
        <w:rPr>
          <w:rFonts w:hint="eastAsia"/>
        </w:rPr>
        <w:t>要誉于乡</w:t>
      </w:r>
      <w:r w:rsidR="00F248B6" w:rsidRPr="00C54195">
        <w:rPr>
          <w:rFonts w:hint="eastAsia"/>
          <w:em w:val="dot"/>
        </w:rPr>
        <w:t>党</w:t>
      </w:r>
      <w:r w:rsidR="00F248B6" w:rsidRPr="00F248B6">
        <w:rPr>
          <w:rFonts w:hint="eastAsia"/>
        </w:rPr>
        <w:t>朋友</w:t>
      </w:r>
      <w:r w:rsidRPr="00294FB6">
        <w:rPr>
          <w:rFonts w:hint="eastAsia"/>
        </w:rPr>
        <w:t xml:space="preserve"> </w:t>
      </w:r>
      <w:r w:rsidRPr="00294FB6">
        <w:t xml:space="preserve">       </w:t>
      </w:r>
      <w:r w:rsidR="00C54195">
        <w:t xml:space="preserve">    </w:t>
      </w:r>
      <w:r w:rsidRPr="00294FB6">
        <w:rPr>
          <w:rFonts w:hint="eastAsia"/>
        </w:rPr>
        <w:t>古义：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古代地方组织</w:t>
      </w: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 </w:t>
      </w:r>
      <w:r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 </w:t>
      </w:r>
      <w:r w:rsidR="00FE79D4">
        <w:t xml:space="preserve">        </w:t>
      </w:r>
      <w:r w:rsidRPr="00294FB6">
        <w:t>今义：</w:t>
      </w:r>
      <w:r w:rsidR="00F248B6" w:rsidRPr="00F248B6">
        <w:rPr>
          <w:rFonts w:hint="eastAsia"/>
        </w:rPr>
        <w:t>政党，集团</w:t>
      </w:r>
    </w:p>
    <w:p w:rsidR="00294FB6" w:rsidRDefault="00F248B6" w:rsidP="00294FB6">
      <w:pPr>
        <w:spacing w:line="360" w:lineRule="exact"/>
        <w:ind w:firstLineChars="200" w:firstLine="420"/>
      </w:pPr>
      <w:r w:rsidRPr="00F248B6">
        <w:rPr>
          <w:rFonts w:hint="eastAsia"/>
        </w:rPr>
        <w:t>人之有</w:t>
      </w:r>
      <w:r w:rsidRPr="00C54195">
        <w:rPr>
          <w:rFonts w:hint="eastAsia"/>
          <w:em w:val="dot"/>
        </w:rPr>
        <w:t>是</w:t>
      </w:r>
      <w:r w:rsidRPr="00F248B6">
        <w:rPr>
          <w:rFonts w:hint="eastAsia"/>
        </w:rPr>
        <w:t>四端也</w:t>
      </w:r>
      <w:r w:rsidR="00294FB6" w:rsidRPr="00294FB6">
        <w:t xml:space="preserve">     </w:t>
      </w:r>
      <w:r w:rsidR="00C54195">
        <w:t xml:space="preserve">       </w:t>
      </w:r>
      <w:r w:rsidR="00294FB6" w:rsidRPr="00294FB6">
        <w:rPr>
          <w:rFonts w:hint="eastAsia"/>
        </w:rPr>
        <w:t>古义：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指示代词，这</w:t>
      </w:r>
      <w:r w:rsidR="00294FB6" w:rsidRPr="00294FB6">
        <w:rPr>
          <w:rFonts w:hint="eastAsia"/>
        </w:rPr>
        <w:t xml:space="preserve">       </w:t>
      </w:r>
      <w:r w:rsidR="00FE79D4">
        <w:t xml:space="preserve">  </w:t>
      </w:r>
      <w:r w:rsidR="00294FB6" w:rsidRPr="00294FB6">
        <w:rPr>
          <w:rFonts w:hint="eastAsia"/>
        </w:rPr>
        <w:t xml:space="preserve"> </w:t>
      </w:r>
      <w:r w:rsidR="00294FB6" w:rsidRPr="00294FB6">
        <w:rPr>
          <w:rFonts w:hint="eastAsia"/>
        </w:rPr>
        <w:t>今义：</w:t>
      </w:r>
      <w:r w:rsidRPr="00F248B6">
        <w:rPr>
          <w:rFonts w:hint="eastAsia"/>
        </w:rPr>
        <w:t>表示肯定的判断</w:t>
      </w:r>
    </w:p>
    <w:p w:rsidR="00F248B6" w:rsidRDefault="00F248B6" w:rsidP="00F248B6">
      <w:pPr>
        <w:spacing w:line="360" w:lineRule="exact"/>
        <w:ind w:firstLineChars="200" w:firstLine="420"/>
      </w:pPr>
      <w:r>
        <w:rPr>
          <w:rFonts w:hint="eastAsia"/>
        </w:rPr>
        <w:t>自</w:t>
      </w:r>
      <w:r w:rsidRPr="00C54195">
        <w:rPr>
          <w:rFonts w:hint="eastAsia"/>
          <w:em w:val="dot"/>
        </w:rPr>
        <w:t>贼</w:t>
      </w:r>
      <w:r>
        <w:rPr>
          <w:rFonts w:hint="eastAsia"/>
        </w:rPr>
        <w:t>者也</w:t>
      </w:r>
      <w:r>
        <w:rPr>
          <w:rFonts w:hint="eastAsia"/>
        </w:rPr>
        <w:t xml:space="preserve"> </w:t>
      </w:r>
      <w:r>
        <w:t xml:space="preserve">           </w:t>
      </w:r>
      <w:r w:rsidR="00C54195">
        <w:t xml:space="preserve">      </w:t>
      </w:r>
      <w:r w:rsidRPr="00F248B6">
        <w:rPr>
          <w:rFonts w:hint="eastAsia"/>
        </w:rPr>
        <w:t>古义：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伤害</w:t>
      </w: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 </w:t>
      </w:r>
      <w:r w:rsidRPr="00F248B6">
        <w:rPr>
          <w:rFonts w:hint="eastAsia"/>
        </w:rPr>
        <w:t xml:space="preserve">             </w:t>
      </w:r>
      <w:r w:rsidR="00FE79D4">
        <w:t xml:space="preserve">    </w:t>
      </w:r>
      <w:r w:rsidRPr="00F248B6">
        <w:rPr>
          <w:rFonts w:hint="eastAsia"/>
        </w:rPr>
        <w:t>今义：偷东西的人，歹徒</w:t>
      </w:r>
    </w:p>
    <w:p w:rsidR="00294FB6" w:rsidRPr="00294FB6" w:rsidRDefault="00F248B6" w:rsidP="00F248B6">
      <w:pPr>
        <w:spacing w:line="360" w:lineRule="exact"/>
        <w:ind w:firstLineChars="200" w:firstLine="420"/>
      </w:pPr>
      <w:r>
        <w:rPr>
          <w:rFonts w:hint="eastAsia"/>
        </w:rPr>
        <w:t>不足以</w:t>
      </w:r>
      <w:r w:rsidRPr="00C54195">
        <w:rPr>
          <w:rFonts w:hint="eastAsia"/>
          <w:em w:val="dot"/>
        </w:rPr>
        <w:t>事</w:t>
      </w:r>
      <w:r>
        <w:rPr>
          <w:rFonts w:hint="eastAsia"/>
        </w:rPr>
        <w:t>父母</w:t>
      </w:r>
      <w:r>
        <w:rPr>
          <w:rFonts w:hint="eastAsia"/>
        </w:rPr>
        <w:t xml:space="preserve"> </w:t>
      </w:r>
      <w:r>
        <w:t xml:space="preserve">     </w:t>
      </w:r>
      <w:r w:rsidR="00C54195">
        <w:t xml:space="preserve">        </w:t>
      </w:r>
      <w:r w:rsidRPr="00F248B6">
        <w:rPr>
          <w:rFonts w:hint="eastAsia"/>
        </w:rPr>
        <w:t>古义：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侍奉，服侍</w:t>
      </w: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 xml:space="preserve">   </w:t>
      </w:r>
      <w:r w:rsidR="00FE79D4">
        <w:rPr>
          <w:rFonts w:hint="eastAsia"/>
        </w:rPr>
        <w:t xml:space="preserve">        </w:t>
      </w:r>
      <w:r w:rsidR="00FE79D4">
        <w:t xml:space="preserve"> </w:t>
      </w:r>
      <w:r w:rsidRPr="00F248B6">
        <w:rPr>
          <w:rFonts w:hint="eastAsia"/>
        </w:rPr>
        <w:t>今义：事情</w:t>
      </w:r>
    </w:p>
    <w:p w:rsidR="00294FB6" w:rsidRPr="00294FB6" w:rsidRDefault="00294FB6" w:rsidP="00294FB6">
      <w:pPr>
        <w:tabs>
          <w:tab w:val="left" w:pos="1750"/>
        </w:tabs>
        <w:spacing w:line="360" w:lineRule="exact"/>
      </w:pPr>
      <w:r w:rsidRPr="00294FB6">
        <w:lastRenderedPageBreak/>
        <w:t>四、</w:t>
      </w:r>
      <w:r w:rsidR="00F248B6">
        <w:rPr>
          <w:rFonts w:hint="eastAsia"/>
        </w:rPr>
        <w:t>通假字</w:t>
      </w:r>
      <w:r w:rsidRPr="00294FB6">
        <w:tab/>
      </w:r>
    </w:p>
    <w:p w:rsidR="00F248B6" w:rsidRPr="00FE79D4" w:rsidRDefault="00F248B6" w:rsidP="00C54195">
      <w:pPr>
        <w:spacing w:line="36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 w:rsidRPr="00F248B6">
        <w:rPr>
          <w:rFonts w:hint="eastAsia"/>
        </w:rPr>
        <w:t>非所以</w:t>
      </w:r>
      <w:r w:rsidRPr="00C54195">
        <w:rPr>
          <w:rFonts w:hint="eastAsia"/>
          <w:em w:val="dot"/>
        </w:rPr>
        <w:t>内</w:t>
      </w:r>
      <w:r w:rsidRPr="00F248B6">
        <w:rPr>
          <w:rFonts w:hint="eastAsia"/>
        </w:rPr>
        <w:t>交于孺子之父母也</w:t>
      </w:r>
      <w:r w:rsidR="00AB2A71">
        <w:rPr>
          <w:rFonts w:hint="eastAsia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 同“纳”,结交 </w:t>
      </w:r>
      <w:r w:rsidR="00AB2A71">
        <w:t xml:space="preserve">        </w:t>
      </w:r>
      <w:r w:rsidRPr="00F248B6">
        <w:rPr>
          <w:rFonts w:hint="eastAsia"/>
        </w:rPr>
        <w:t>若火之始</w:t>
      </w:r>
      <w:r w:rsidRPr="00C54195">
        <w:rPr>
          <w:rFonts w:hint="eastAsia"/>
          <w:em w:val="dot"/>
        </w:rPr>
        <w:t>然</w:t>
      </w:r>
      <w:r w:rsidR="00AB2A71">
        <w:rPr>
          <w:rFonts w:hint="eastAsia"/>
          <w:em w:val="dot"/>
        </w:rPr>
        <w:t xml:space="preserve"> </w:t>
      </w:r>
      <w:r w:rsidR="00AB2A71">
        <w:rPr>
          <w:em w:val="dot"/>
        </w:rPr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同“燃”,燃烧</w:t>
      </w:r>
    </w:p>
    <w:p w:rsidR="00294FB6" w:rsidRPr="00294FB6" w:rsidRDefault="00294FB6" w:rsidP="00294FB6">
      <w:pPr>
        <w:spacing w:line="360" w:lineRule="exact"/>
      </w:pPr>
      <w:r w:rsidRPr="00294FB6">
        <w:t>五、特殊句式</w:t>
      </w:r>
    </w:p>
    <w:p w:rsidR="00C54195" w:rsidRDefault="00F248B6" w:rsidP="00C54195">
      <w:pPr>
        <w:spacing w:line="360" w:lineRule="exact"/>
        <w:ind w:firstLineChars="200" w:firstLine="420"/>
      </w:pPr>
      <w:r>
        <w:rPr>
          <w:rFonts w:hint="eastAsia"/>
        </w:rPr>
        <w:t>非所以内交于孺子之父母也</w:t>
      </w:r>
      <w:r w:rsidR="00C54195">
        <w:rPr>
          <w:rFonts w:hint="eastAsia"/>
        </w:rPr>
        <w:t xml:space="preserve"> </w:t>
      </w:r>
      <w:r w:rsidR="00C54195">
        <w:t xml:space="preserve"> </w:t>
      </w:r>
      <w:r w:rsidR="00AB2A71">
        <w:t xml:space="preserve">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状语后置，不是为了要和这小孩的父母攀上交情</w:t>
      </w:r>
      <w:r w:rsidR="00C54195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 xml:space="preserve"> </w:t>
      </w:r>
      <w:r w:rsidR="00C54195">
        <w:t xml:space="preserve">         </w:t>
      </w:r>
    </w:p>
    <w:p w:rsidR="00F248B6" w:rsidRDefault="00F248B6" w:rsidP="00C54195">
      <w:pPr>
        <w:spacing w:line="360" w:lineRule="exact"/>
        <w:ind w:firstLineChars="200" w:firstLine="420"/>
      </w:pPr>
      <w:r>
        <w:rPr>
          <w:rFonts w:hint="eastAsia"/>
        </w:rPr>
        <w:t>非所以要誉于乡党朋友也</w:t>
      </w:r>
      <w:r w:rsidR="00AB2A71">
        <w:rPr>
          <w:rFonts w:hint="eastAsia"/>
        </w:rPr>
        <w:t xml:space="preserve"> </w:t>
      </w:r>
      <w:r w:rsidR="00AB2A71">
        <w:t xml:space="preserve">  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状语后置，不是为了要在乡里朋友间博得声誉</w:t>
      </w:r>
    </w:p>
    <w:p w:rsidR="00F248B6" w:rsidRPr="00FE79D4" w:rsidRDefault="00F248B6" w:rsidP="00F248B6">
      <w:pPr>
        <w:spacing w:line="360" w:lineRule="exact"/>
        <w:ind w:firstLineChars="200" w:firstLine="420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>凡有四端于我者</w:t>
      </w:r>
      <w:r w:rsidR="00AB2A71">
        <w:rPr>
          <w:rFonts w:hint="eastAsia"/>
        </w:rPr>
        <w:t xml:space="preserve"> </w:t>
      </w:r>
      <w:r w:rsidR="00AB2A71">
        <w:t xml:space="preserve">          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状语后置，凡是具有这四种首要善心 的人</w:t>
      </w:r>
    </w:p>
    <w:p w:rsidR="00294FB6" w:rsidRPr="00294FB6" w:rsidRDefault="00F248B6" w:rsidP="00F248B6">
      <w:pPr>
        <w:spacing w:line="360" w:lineRule="exact"/>
        <w:ind w:firstLineChars="200" w:firstLine="420"/>
      </w:pPr>
      <w:r>
        <w:rPr>
          <w:rFonts w:hint="eastAsia"/>
        </w:rPr>
        <w:t>治天下可运之掌上</w:t>
      </w:r>
      <w:r>
        <w:rPr>
          <w:rFonts w:hint="eastAsia"/>
        </w:rPr>
        <w:t xml:space="preserve"> </w:t>
      </w:r>
      <w:r w:rsidR="00AB2A71">
        <w:t xml:space="preserve">       </w:t>
      </w:r>
      <w:r w:rsidR="00AB2A71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省略句，治理好天下就像在手掌里转动个小东西一样简单</w:t>
      </w:r>
    </w:p>
    <w:p w:rsidR="00294FB6" w:rsidRPr="00294FB6" w:rsidRDefault="00294FB6" w:rsidP="00294FB6">
      <w:pPr>
        <w:spacing w:line="360" w:lineRule="exact"/>
      </w:pPr>
      <w:r w:rsidRPr="00294FB6">
        <w:rPr>
          <w:rFonts w:hint="eastAsia"/>
        </w:rPr>
        <w:t>六、成语释义</w:t>
      </w:r>
    </w:p>
    <w:p w:rsidR="00F248B6" w:rsidRPr="00FE79D4" w:rsidRDefault="00F248B6" w:rsidP="00F248B6">
      <w:pPr>
        <w:spacing w:line="360" w:lineRule="exact"/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恻隐之心</w:t>
      </w:r>
      <w:r w:rsidR="00C54195">
        <w:rPr>
          <w:rFonts w:hint="eastAsia"/>
        </w:rPr>
        <w:t>：</w:t>
      </w:r>
      <w:r w:rsidR="00FE79D4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见到遭受灾祸或不幸的人产生同情之心</w:t>
      </w:r>
      <w:r w:rsidR="00FE79D4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ab/>
      </w:r>
    </w:p>
    <w:p w:rsidR="00C54195" w:rsidRDefault="00F248B6" w:rsidP="00D5715D">
      <w:pPr>
        <w:spacing w:line="360" w:lineRule="exact"/>
        <w:ind w:firstLineChars="200" w:firstLine="420"/>
      </w:pPr>
      <w:r>
        <w:rPr>
          <w:rFonts w:hint="eastAsia"/>
        </w:rPr>
        <w:t>是非之心</w:t>
      </w:r>
      <w:r w:rsidR="00C54195">
        <w:rPr>
          <w:rFonts w:hint="eastAsia"/>
        </w:rPr>
        <w:t>：</w:t>
      </w:r>
      <w:r w:rsidR="00FE79D4" w:rsidRPr="00FE79D4">
        <w:rPr>
          <w:rFonts w:ascii="楷体" w:eastAsia="楷体" w:hAnsi="楷体" w:cs="Times New Roman"/>
          <w:color w:val="FF0000"/>
          <w:kern w:val="0"/>
          <w:szCs w:val="21"/>
          <w:u w:val="single"/>
          <w:lang w:eastAsia="zh-Hans"/>
        </w:rPr>
        <w:t>分辨是非得失的能力</w:t>
      </w:r>
    </w:p>
    <w:p w:rsidR="00F32FBB" w:rsidRDefault="00C54195" w:rsidP="00C54195">
      <w:pPr>
        <w:spacing w:beforeLines="50" w:before="156" w:afterLines="50" w:after="156" w:line="360" w:lineRule="auto"/>
        <w:rPr>
          <w:b/>
          <w:bCs/>
          <w:sz w:val="24"/>
        </w:rPr>
      </w:pPr>
      <w:r w:rsidRPr="00C54195">
        <w:rPr>
          <w:rFonts w:hint="eastAsia"/>
          <w:b/>
          <w:bCs/>
          <w:sz w:val="24"/>
        </w:rPr>
        <w:t>【核心任务】</w:t>
      </w:r>
    </w:p>
    <w:p w:rsidR="00C54195" w:rsidRPr="00FE79D4" w:rsidRDefault="00FE79D4" w:rsidP="00C54195">
      <w:pPr>
        <w:spacing w:beforeLines="50" w:before="156" w:afterLines="50" w:after="156" w:line="360" w:lineRule="auto"/>
        <w:rPr>
          <w:b/>
          <w:bCs/>
          <w:sz w:val="24"/>
        </w:rPr>
      </w:pPr>
      <w:r w:rsidRPr="00FE79D4">
        <w:rPr>
          <w:rFonts w:ascii="Times New Roman" w:eastAsia="等线" w:hAnsi="Times New Roman" w:cs="Times New Roman"/>
          <w:noProof/>
          <w:kern w:val="0"/>
          <w:sz w:val="24"/>
        </w:rPr>
        <w:drawing>
          <wp:anchor distT="0" distB="0" distL="114300" distR="114300" simplePos="0" relativeHeight="251660288" behindDoc="1" locked="0" layoutInCell="1" allowOverlap="1" wp14:anchorId="6A5EB845" wp14:editId="4ED031D1">
            <wp:simplePos x="0" y="0"/>
            <wp:positionH relativeFrom="margin">
              <wp:align>left</wp:align>
            </wp:positionH>
            <wp:positionV relativeFrom="paragraph">
              <wp:posOffset>393065</wp:posOffset>
            </wp:positionV>
            <wp:extent cx="3036570" cy="1706245"/>
            <wp:effectExtent l="0" t="0" r="0" b="8255"/>
            <wp:wrapTight wrapText="bothSides">
              <wp:wrapPolygon edited="0">
                <wp:start x="0" y="0"/>
                <wp:lineTo x="0" y="21463"/>
                <wp:lineTo x="21410" y="21463"/>
                <wp:lineTo x="21410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2FBB" w:rsidRPr="00F32FBB">
        <w:rPr>
          <w:rFonts w:hint="eastAsia"/>
        </w:rPr>
        <w:t>1</w:t>
      </w:r>
      <w:r w:rsidR="00F32FBB" w:rsidRPr="00F32FBB">
        <w:t>.</w:t>
      </w:r>
      <w:r w:rsidR="00C54195" w:rsidRPr="00C54195">
        <w:rPr>
          <w:rFonts w:hint="eastAsia"/>
        </w:rPr>
        <w:t>画出本文的论证思路图。</w:t>
      </w:r>
    </w:p>
    <w:p w:rsidR="00C54195" w:rsidRDefault="00C54195" w:rsidP="00C54195">
      <w:pPr>
        <w:spacing w:beforeLines="50" w:before="156" w:afterLines="50" w:after="156" w:line="360" w:lineRule="auto"/>
      </w:pPr>
    </w:p>
    <w:p w:rsidR="00C54195" w:rsidRDefault="00C54195" w:rsidP="00C54195">
      <w:pPr>
        <w:spacing w:beforeLines="50" w:before="156" w:afterLines="50" w:after="156" w:line="360" w:lineRule="auto"/>
      </w:pPr>
    </w:p>
    <w:p w:rsidR="00C54195" w:rsidRDefault="00C54195" w:rsidP="00C54195">
      <w:pPr>
        <w:spacing w:beforeLines="50" w:before="156" w:afterLines="50" w:after="156" w:line="360" w:lineRule="auto"/>
      </w:pPr>
    </w:p>
    <w:p w:rsidR="00FE79D4" w:rsidRDefault="00FE79D4" w:rsidP="00B4411C">
      <w:pPr>
        <w:spacing w:line="400" w:lineRule="exact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FE79D4" w:rsidRDefault="00FE79D4" w:rsidP="00B4411C">
      <w:pPr>
        <w:spacing w:line="400" w:lineRule="exact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F32FBB" w:rsidRDefault="00B4411C" w:rsidP="00B4411C">
      <w:pPr>
        <w:spacing w:line="400" w:lineRule="exact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本文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以人突然看见小孩子将要掉入井里时的反应为依据，论证“人皆有不忍人之心”，由此提出人都有“四端”，进而论述“四端”对为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人处世、治理天下的重要性。请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结合自身经验和现实生活，探究孟子这些论断是否有充分的合理性。</w:t>
      </w:r>
    </w:p>
    <w:p w:rsidR="00FE79D4" w:rsidRPr="00FE79D4" w:rsidRDefault="00FE79D4" w:rsidP="00FE79D4">
      <w:pPr>
        <w:widowControl/>
        <w:jc w:val="left"/>
        <w:rPr>
          <w:rFonts w:ascii="宋体" w:eastAsia="宋体" w:hAnsi="宋体" w:cs="宋体"/>
          <w:kern w:val="0"/>
          <w:szCs w:val="21"/>
          <w:lang w:eastAsia="zh-Hans"/>
        </w:rPr>
      </w:pPr>
      <w:r w:rsidRPr="00FE79D4">
        <w:rPr>
          <w:rFonts w:ascii="楷体" w:eastAsia="楷体" w:hAnsi="楷体" w:cs="Times New Roman" w:hint="eastAsia"/>
          <w:color w:val="FF0000"/>
          <w:kern w:val="0"/>
          <w:szCs w:val="21"/>
          <w:u w:val="single"/>
          <w:lang w:eastAsia="zh-Hans"/>
        </w:rPr>
        <w:t>以“孺子人井”人皆有怵惕恻隐之心”这一生活现象，只能归纳推导出“无恻隐之心,非人也”的结论,而不能归纳推导出“无羞恶之心,非人也;无辞让之心,非人也;无是非之心,非人也”的结论。作者泛化了推导结论,留下了被人批驳的空间。</w:t>
      </w:r>
    </w:p>
    <w:p w:rsidR="00B4411C" w:rsidRPr="00B4411C" w:rsidRDefault="00B4411C" w:rsidP="00B4411C">
      <w:pPr>
        <w:spacing w:line="400" w:lineRule="exact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C54195" w:rsidRPr="00F32FBB" w:rsidRDefault="00C54195" w:rsidP="00F32FBB">
      <w:pPr>
        <w:spacing w:beforeLines="50" w:before="156" w:afterLines="50" w:after="156" w:line="400" w:lineRule="exact"/>
        <w:rPr>
          <w:b/>
          <w:bCs/>
          <w:szCs w:val="21"/>
        </w:rPr>
      </w:pPr>
      <w:r>
        <w:rPr>
          <w:rFonts w:hint="eastAsia"/>
          <w:b/>
          <w:bCs/>
          <w:sz w:val="24"/>
        </w:rPr>
        <w:t>【拓展</w:t>
      </w:r>
      <w:r w:rsidRPr="00C54195">
        <w:rPr>
          <w:rFonts w:hint="eastAsia"/>
          <w:b/>
          <w:bCs/>
          <w:sz w:val="24"/>
        </w:rPr>
        <w:t>任务</w:t>
      </w:r>
      <w:r w:rsidRPr="00F32FBB">
        <w:rPr>
          <w:rFonts w:ascii="Times New Roman" w:eastAsia="宋体" w:hAnsi="Times New Roman" w:cs="Times New Roman" w:hint="eastAsia"/>
          <w:color w:val="000000"/>
          <w:sz w:val="24"/>
          <w:szCs w:val="21"/>
          <w:shd w:val="clear" w:color="auto" w:fill="FFFFFF"/>
        </w:rPr>
        <w:t>】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阅读下面的选文，回答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1</w:t>
      </w:r>
      <w:r w:rsidR="00F32FBB"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-6</w:t>
      </w:r>
      <w:r w:rsidR="00F32FBB"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题。</w:t>
      </w:r>
    </w:p>
    <w:p w:rsidR="00F32FBB" w:rsidRPr="00F32FBB" w:rsidRDefault="00AA7AC9" w:rsidP="00F32FBB">
      <w:pPr>
        <w:spacing w:line="400" w:lineRule="exact"/>
        <w:ind w:firstLineChars="200" w:firstLine="420"/>
        <w:rPr>
          <w:rFonts w:ascii="Times New Roman" w:eastAsia="楷体" w:hAnsi="Times New Roman" w:cs="Times New Roman"/>
          <w:color w:val="000000"/>
          <w:szCs w:val="21"/>
        </w:rPr>
      </w:pP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季氏将伐颛臾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vertAlign w:val="superscript"/>
        </w:rPr>
        <w:t>①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。冉有、季路见于孔子，曰：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季氏将有事于颛臾。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”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孔子曰：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求！无乃尔是过与？夫颛臾，昔者先王以为东蒙主，且在邦域之中矣，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是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社稷之臣也，何以伐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为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？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”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冉有曰：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夫子欲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之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，吾二臣者，皆不欲也。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”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孔子曰：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求！周任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vertAlign w:val="superscript"/>
        </w:rPr>
        <w:t>②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有言曰：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‘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陈力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就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列，不能者止。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’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危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不持，颠而不扶，则将焉用彼相矣？且尔言过矣！虎兕出于柙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vertAlign w:val="superscript"/>
        </w:rPr>
        <w:t>③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，龟玉毁于椟中，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是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谁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之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过与？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”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冉有曰：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今夫颛臾，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固而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近于费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vertAlign w:val="superscript"/>
        </w:rPr>
        <w:t>④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，今不取，后世必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为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子孙忧。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”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孔子曰：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>“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u w:val="wave"/>
        </w:rPr>
        <w:t>求！君子疾夫舍曰欲之而必为之辞。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丘也闻有国有家者，不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患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寡而患不均，不患贫而患不安。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u w:val="single"/>
        </w:rPr>
        <w:t>盖均无贫和无寡安无倾夫如是故远人不服则修文德以来之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。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u w:val="wave"/>
        </w:rPr>
        <w:t>既来之，则安之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。今由与求也，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em w:val="dot"/>
        </w:rPr>
        <w:t>相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lastRenderedPageBreak/>
        <w:t>夫子，远人不服而不能来也，邦分崩离析而不能守也，而谋动干戈于邦内。吾恐季孙之忧，不在颛臾，而在萧墙</w:t>
      </w:r>
      <w:r w:rsidRPr="00AA7AC9">
        <w:rPr>
          <w:rFonts w:ascii="Times New Roman" w:eastAsia="楷体" w:hAnsi="Times New Roman" w:cs="Times New Roman" w:hint="eastAsia"/>
          <w:color w:val="000000"/>
          <w:szCs w:val="21"/>
          <w:vertAlign w:val="superscript"/>
        </w:rPr>
        <w:t>⑤</w:t>
      </w:r>
      <w:r w:rsidRPr="00AA7AC9">
        <w:rPr>
          <w:rFonts w:ascii="Times New Roman" w:eastAsia="楷体" w:hAnsi="Times New Roman" w:cs="Times New Roman" w:hint="eastAsia"/>
          <w:color w:val="000000"/>
          <w:szCs w:val="21"/>
        </w:rPr>
        <w:t>之内也。”</w:t>
      </w:r>
      <w:r w:rsidRPr="00AA7AC9">
        <w:rPr>
          <w:rFonts w:ascii="Times New Roman" w:eastAsia="楷体" w:hAnsi="Times New Roman" w:cs="Times New Roman"/>
          <w:color w:val="000000"/>
          <w:szCs w:val="21"/>
        </w:rPr>
        <w:t xml:space="preserve"> </w:t>
      </w:r>
    </w:p>
    <w:p w:rsidR="00D5715D" w:rsidRPr="00B4411C" w:rsidRDefault="00F32FBB" w:rsidP="00B4411C">
      <w:pPr>
        <w:spacing w:line="400" w:lineRule="exact"/>
        <w:ind w:firstLineChars="200" w:firstLine="420"/>
        <w:jc w:val="right"/>
        <w:rPr>
          <w:rFonts w:ascii="Times New Roman" w:eastAsia="楷体" w:hAnsi="Times New Roman" w:cs="Times New Roman"/>
          <w:color w:val="000000"/>
          <w:szCs w:val="21"/>
        </w:rPr>
      </w:pPr>
      <w:r w:rsidRPr="00F32FBB">
        <w:rPr>
          <w:rFonts w:ascii="Times New Roman" w:eastAsia="楷体" w:hAnsi="Times New Roman" w:cs="Times New Roman"/>
          <w:color w:val="000000"/>
          <w:szCs w:val="21"/>
        </w:rPr>
        <w:t>（选自</w:t>
      </w:r>
      <w:r w:rsidRPr="00F32FBB">
        <w:rPr>
          <w:rFonts w:ascii="Times New Roman" w:eastAsia="楷体" w:hAnsi="Times New Roman" w:cs="Times New Roman" w:hint="eastAsia"/>
          <w:color w:val="000000"/>
          <w:szCs w:val="21"/>
        </w:rPr>
        <w:t>《论语·季氏篇》</w:t>
      </w:r>
      <w:r w:rsidRPr="00F32FBB">
        <w:rPr>
          <w:rFonts w:ascii="Times New Roman" w:eastAsia="楷体" w:hAnsi="Times New Roman" w:cs="Times New Roman"/>
          <w:color w:val="000000"/>
          <w:szCs w:val="21"/>
        </w:rPr>
        <w:t>）</w:t>
      </w:r>
      <w:r w:rsidR="00AA7AC9" w:rsidRPr="00AA7AC9">
        <w:rPr>
          <w:rFonts w:ascii="Times New Roman" w:eastAsia="楷体" w:hAnsi="Times New Roman" w:cs="Times New Roman"/>
          <w:color w:val="000000"/>
          <w:szCs w:val="21"/>
        </w:rPr>
        <w:t xml:space="preserve">                                     </w:t>
      </w:r>
    </w:p>
    <w:p w:rsidR="00B4411C" w:rsidRDefault="00AA7AC9" w:rsidP="00F32FBB">
      <w:pPr>
        <w:spacing w:line="400" w:lineRule="exact"/>
        <w:rPr>
          <w:rFonts w:ascii="黑体" w:eastAsia="黑体" w:hAnsi="黑体" w:cs="Times New Roman"/>
          <w:color w:val="000000"/>
          <w:szCs w:val="21"/>
        </w:rPr>
      </w:pPr>
      <w:r w:rsidRPr="00AA7AC9">
        <w:rPr>
          <w:rFonts w:ascii="黑体" w:eastAsia="黑体" w:hAnsi="黑体" w:cs="Times New Roman" w:hint="eastAsia"/>
          <w:color w:val="000000"/>
          <w:szCs w:val="21"/>
        </w:rPr>
        <w:t>注释：</w:t>
      </w:r>
    </w:p>
    <w:p w:rsidR="00D5715D" w:rsidRPr="00AA7AC9" w:rsidRDefault="00AA7AC9" w:rsidP="00F32FBB">
      <w:pPr>
        <w:spacing w:line="400" w:lineRule="exact"/>
        <w:rPr>
          <w:rFonts w:ascii="黑体" w:eastAsia="黑体" w:hAnsi="黑体" w:cs="Times New Roman"/>
          <w:color w:val="000000"/>
          <w:szCs w:val="21"/>
        </w:rPr>
      </w:pPr>
      <w:r w:rsidRPr="00AA7AC9">
        <w:rPr>
          <w:rFonts w:ascii="黑体" w:eastAsia="黑体" w:hAnsi="黑体" w:cs="Times New Roman" w:hint="eastAsia"/>
          <w:color w:val="000000"/>
          <w:szCs w:val="21"/>
        </w:rPr>
        <w:t>①季氏：又称季孙氏，鲁国把持朝政的大贵族；颛臾：鲁国的附属小国。②周任：上古时期的史官。③兕：独角犀牛；柙：关猛兽的笼子。④费：季氏的私邑。⑤萧墙：古代宫室内作为屏障的矮墙。</w:t>
      </w:r>
    </w:p>
    <w:p w:rsidR="00AA7AC9" w:rsidRPr="00AA7AC9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下列选项中加点实词，不正确的一项是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A.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陈力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就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列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      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就：担任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B.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不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患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寡而患不均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患：担忧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C. 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固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而近于费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固：本来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D. 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相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夫子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    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相：辅佐</w:t>
      </w:r>
    </w:p>
    <w:p w:rsidR="00AA7AC9" w:rsidRPr="00AA7AC9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下列选项中的两个加点虚词，用法相同的一项是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宋体" w:eastAsia="宋体" w:hAnsi="宋体" w:cs="宋体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A. 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是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社稷之臣也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</w:t>
      </w:r>
      <w:r w:rsidRPr="00AA7AC9">
        <w:rPr>
          <w:rFonts w:ascii="宋体" w:eastAsia="宋体" w:hAnsi="宋体" w:cs="宋体" w:hint="eastAsia"/>
          <w:color w:val="000000"/>
          <w:szCs w:val="21"/>
          <w:em w:val="dot"/>
        </w:rPr>
        <w:t>是</w:t>
      </w:r>
      <w:r w:rsidRPr="00AA7AC9">
        <w:rPr>
          <w:rFonts w:ascii="宋体" w:eastAsia="宋体" w:hAnsi="宋体" w:cs="宋体" w:hint="eastAsia"/>
          <w:color w:val="000000"/>
          <w:szCs w:val="21"/>
        </w:rPr>
        <w:t>谁之过与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B.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何以伐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为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  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后世必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为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子孙忧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C.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危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而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不持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   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固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而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近于费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D.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夫子欲</w:t>
      </w:r>
      <w:r w:rsidRPr="00AA7AC9">
        <w:rPr>
          <w:rFonts w:ascii="宋体" w:eastAsia="宋体" w:hAnsi="宋体" w:cs="Times New Roman" w:hint="eastAsia"/>
          <w:color w:val="000000"/>
          <w:szCs w:val="21"/>
          <w:em w:val="dot"/>
        </w:rPr>
        <w:t>之</w:t>
      </w:r>
      <w:r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       </w:t>
      </w:r>
      <w:r w:rsidRPr="00AA7AC9">
        <w:rPr>
          <w:rFonts w:ascii="宋体" w:eastAsia="宋体" w:hAnsi="宋体" w:cs="宋体" w:hint="eastAsia"/>
          <w:color w:val="000000"/>
          <w:szCs w:val="21"/>
        </w:rPr>
        <w:t>是谁</w:t>
      </w:r>
      <w:r w:rsidRPr="00AA7AC9">
        <w:rPr>
          <w:rFonts w:ascii="宋体" w:eastAsia="宋体" w:hAnsi="宋体" w:cs="宋体" w:hint="eastAsia"/>
          <w:color w:val="000000"/>
          <w:szCs w:val="21"/>
          <w:em w:val="dot"/>
        </w:rPr>
        <w:t>之</w:t>
      </w:r>
      <w:r w:rsidRPr="00AA7AC9">
        <w:rPr>
          <w:rFonts w:ascii="宋体" w:eastAsia="宋体" w:hAnsi="宋体" w:cs="宋体" w:hint="eastAsia"/>
          <w:color w:val="000000"/>
          <w:szCs w:val="21"/>
        </w:rPr>
        <w:t>过与</w:t>
      </w:r>
    </w:p>
    <w:p w:rsidR="00AA7AC9" w:rsidRPr="00AA7AC9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对文中划线句的断句，正确的一项是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A.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盖均无贫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和无寡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安无倾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夫如是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故远人不服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则修文德以来之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B.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盖均无贫和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无寡安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无倾夫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如是故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远人不服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则修文德以来之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C.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盖均无贫和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无寡安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无倾夫如是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故远人不服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则修文德以来之</w:t>
      </w:r>
    </w:p>
    <w:p w:rsidR="00AA7AC9" w:rsidRPr="00AA7AC9" w:rsidRDefault="00AA7AC9" w:rsidP="00F32FBB">
      <w:pPr>
        <w:spacing w:line="400" w:lineRule="exact"/>
        <w:ind w:firstLineChars="100" w:firstLine="210"/>
        <w:rPr>
          <w:rFonts w:ascii="Times New Roman" w:eastAsia="宋体" w:hAnsi="Times New Roman" w:cs="Times New Roman"/>
          <w:color w:val="000000"/>
          <w:szCs w:val="21"/>
        </w:rPr>
      </w:pPr>
      <w:r w:rsidRPr="00AA7AC9">
        <w:rPr>
          <w:rFonts w:ascii="Times New Roman" w:eastAsia="宋体" w:hAnsi="Times New Roman" w:cs="Times New Roman"/>
          <w:color w:val="000000"/>
          <w:szCs w:val="21"/>
        </w:rPr>
        <w:t xml:space="preserve">D. 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盖均无贫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和无寡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安无倾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夫如是故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远人不服则</w:t>
      </w:r>
      <w:r w:rsidRPr="00AA7AC9">
        <w:rPr>
          <w:rFonts w:ascii="Times New Roman" w:eastAsia="宋体" w:hAnsi="Times New Roman" w:cs="Times New Roman"/>
          <w:color w:val="000000"/>
          <w:szCs w:val="21"/>
        </w:rPr>
        <w:t>/</w:t>
      </w:r>
      <w:r w:rsidRPr="00AA7AC9">
        <w:rPr>
          <w:rFonts w:ascii="Times New Roman" w:eastAsia="宋体" w:hAnsi="Times New Roman" w:cs="Times New Roman" w:hint="eastAsia"/>
          <w:color w:val="000000"/>
          <w:szCs w:val="21"/>
        </w:rPr>
        <w:t>修文德以来之</w:t>
      </w:r>
    </w:p>
    <w:p w:rsidR="00AA7AC9" w:rsidRPr="00AA7AC9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  <w:r w:rsidR="00F32FBB" w:rsidRPr="00F32FBB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翻译下列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文句。（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AA7AC9" w:rsidRPr="00F32FBB" w:rsidRDefault="00AA7AC9" w:rsidP="00F32FBB">
      <w:pPr>
        <w:spacing w:line="400" w:lineRule="exact"/>
        <w:ind w:left="210" w:hangingChars="100" w:hanging="210"/>
        <w:rPr>
          <w:rFonts w:ascii="宋体" w:eastAsia="宋体" w:hAnsi="宋体" w:cs="Times New Roman"/>
          <w:color w:val="000000"/>
          <w:szCs w:val="21"/>
        </w:rPr>
      </w:pPr>
      <w:r w:rsidRPr="00AA7AC9">
        <w:rPr>
          <w:rFonts w:ascii="宋体" w:eastAsia="宋体" w:hAnsi="宋体" w:cs="Times New Roman" w:hint="eastAsia"/>
          <w:color w:val="000000"/>
          <w:szCs w:val="21"/>
        </w:rPr>
        <w:t>（1）求！君子疾夫舍曰欲之而必为之辞。（3分）</w:t>
      </w:r>
    </w:p>
    <w:p w:rsidR="00D5715D" w:rsidRPr="00F32FBB" w:rsidRDefault="00D5715D" w:rsidP="00F32FBB">
      <w:pPr>
        <w:spacing w:line="400" w:lineRule="exact"/>
        <w:ind w:left="210" w:hangingChars="100" w:hanging="210"/>
        <w:rPr>
          <w:rFonts w:ascii="宋体" w:eastAsia="宋体" w:hAnsi="宋体" w:cs="Times New Roman"/>
          <w:color w:val="000000"/>
          <w:szCs w:val="21"/>
        </w:rPr>
      </w:pPr>
    </w:p>
    <w:p w:rsidR="00D5715D" w:rsidRPr="00AA7AC9" w:rsidRDefault="00D5715D" w:rsidP="00F32FBB">
      <w:pPr>
        <w:spacing w:line="400" w:lineRule="exact"/>
        <w:ind w:left="210" w:hangingChars="100" w:hanging="210"/>
        <w:rPr>
          <w:rFonts w:ascii="宋体" w:eastAsia="宋体" w:hAnsi="宋体" w:cs="Times New Roman"/>
          <w:color w:val="000000"/>
          <w:szCs w:val="21"/>
        </w:rPr>
      </w:pPr>
    </w:p>
    <w:p w:rsidR="00AA7AC9" w:rsidRPr="00F32FBB" w:rsidRDefault="00AA7AC9" w:rsidP="00F32FBB">
      <w:pPr>
        <w:spacing w:line="400" w:lineRule="exact"/>
        <w:ind w:left="210" w:hangingChars="100" w:hanging="210"/>
        <w:rPr>
          <w:rFonts w:ascii="宋体" w:eastAsia="宋体" w:hAnsi="宋体" w:cs="Times New Roman"/>
          <w:color w:val="000000"/>
          <w:szCs w:val="21"/>
        </w:rPr>
      </w:pPr>
      <w:r w:rsidRPr="00AA7AC9">
        <w:rPr>
          <w:rFonts w:ascii="宋体" w:eastAsia="宋体" w:hAnsi="宋体" w:cs="Times New Roman" w:hint="eastAsia"/>
          <w:color w:val="000000"/>
          <w:szCs w:val="21"/>
        </w:rPr>
        <w:t>（2）既来之，则安之。（2分）</w:t>
      </w:r>
    </w:p>
    <w:p w:rsidR="00D5715D" w:rsidRPr="00AA7AC9" w:rsidRDefault="00D5715D" w:rsidP="00F32FBB">
      <w:pPr>
        <w:spacing w:line="400" w:lineRule="exact"/>
        <w:ind w:left="210" w:hangingChars="100" w:hanging="210"/>
        <w:rPr>
          <w:rFonts w:ascii="宋体" w:eastAsia="宋体" w:hAnsi="宋体" w:cs="Times New Roman"/>
          <w:color w:val="000000"/>
          <w:szCs w:val="21"/>
        </w:rPr>
      </w:pPr>
    </w:p>
    <w:p w:rsidR="00AA7AC9" w:rsidRPr="00F32FBB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《季氏将伐颛臾》中，孔子对冉有表达了责备的态度，他为什么会有这样的态度？（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D5715D" w:rsidRPr="00F32FBB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D5715D" w:rsidRPr="00F32FBB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D5715D" w:rsidRPr="00AA7AC9" w:rsidRDefault="00D5715D" w:rsidP="00FE79D4">
      <w:pPr>
        <w:spacing w:line="400" w:lineRule="exact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:rsidR="00AA7AC9" w:rsidRDefault="00D5715D" w:rsidP="00F32FBB">
      <w:pPr>
        <w:spacing w:line="400" w:lineRule="exact"/>
        <w:ind w:left="210" w:hangingChars="100" w:hanging="210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F32FBB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. 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孔子在《季氏将伐颛臾》中提出了自己治国安邦的理念，请结合原文，用自己的话概括出来。（</w:t>
      </w:r>
      <w:r w:rsidR="00AA7AC9" w:rsidRPr="00AA7AC9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A7AC9" w:rsidRPr="00AA7AC9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分）</w:t>
      </w:r>
    </w:p>
    <w:p w:rsidR="00FE79D4" w:rsidRDefault="00FE79D4" w:rsidP="00FE79D4">
      <w:pPr>
        <w:rPr>
          <w:rFonts w:ascii="宋体" w:eastAsia="宋体" w:hAnsi="宋体" w:cs="Times New Roman"/>
          <w:sz w:val="24"/>
          <w:highlight w:val="yellow"/>
          <w14:ligatures w14:val="standardContextual"/>
        </w:rPr>
      </w:pPr>
    </w:p>
    <w:p w:rsidR="00FE79D4" w:rsidRPr="00FE79D4" w:rsidRDefault="00FE79D4" w:rsidP="00FE79D4">
      <w:pPr>
        <w:rPr>
          <w:rFonts w:ascii="宋体" w:eastAsia="宋体" w:hAnsi="宋体" w:cs="Times New Roman"/>
          <w:sz w:val="24"/>
          <w14:ligatures w14:val="standardContextual"/>
        </w:rPr>
      </w:pPr>
      <w:r w:rsidRPr="007C22C8">
        <w:rPr>
          <w:rFonts w:ascii="宋体" w:eastAsia="宋体" w:hAnsi="宋体" w:cs="Times New Roman" w:hint="eastAsia"/>
          <w:sz w:val="24"/>
          <w:highlight w:val="yellow"/>
          <w14:ligatures w14:val="standardContextual"/>
        </w:rPr>
        <w:lastRenderedPageBreak/>
        <w:t>参考答案：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 xml:space="preserve">1. </w:t>
      </w:r>
      <w:r w:rsidRPr="00FE79D4">
        <w:rPr>
          <w:rFonts w:ascii="宋体" w:eastAsia="宋体" w:hAnsi="宋体" w:cs="Times New Roman"/>
          <w:color w:val="EE0000"/>
        </w:rPr>
        <w:t>C</w:t>
      </w:r>
      <w:r>
        <w:rPr>
          <w:rFonts w:ascii="宋体" w:eastAsia="宋体" w:hAnsi="宋体" w:cs="Times New Roman" w:hint="eastAsia"/>
          <w:color w:val="EE0000"/>
        </w:rPr>
        <w:t xml:space="preserve"> </w:t>
      </w:r>
      <w:r>
        <w:rPr>
          <w:rFonts w:ascii="宋体" w:eastAsia="宋体" w:hAnsi="宋体" w:cs="Times New Roman"/>
          <w:color w:val="EE0000"/>
        </w:rPr>
        <w:t xml:space="preserve"> </w:t>
      </w:r>
      <w:r w:rsidRPr="00FE79D4">
        <w:rPr>
          <w:rFonts w:ascii="宋体" w:eastAsia="宋体" w:hAnsi="宋体" w:cs="Times New Roman"/>
          <w:color w:val="EE0000"/>
        </w:rPr>
        <w:t>牢固、坚固</w:t>
      </w:r>
      <w:r w:rsidRPr="00FE79D4">
        <w:rPr>
          <w:rFonts w:ascii="宋体" w:eastAsia="宋体" w:hAnsi="宋体" w:cs="Times New Roman" w:hint="eastAsia"/>
          <w:color w:val="EE0000"/>
        </w:rPr>
        <w:t>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 xml:space="preserve">2. </w:t>
      </w:r>
      <w:r w:rsidRPr="00FE79D4">
        <w:rPr>
          <w:rFonts w:ascii="宋体" w:eastAsia="宋体" w:hAnsi="宋体" w:cs="Times New Roman" w:hint="eastAsia"/>
          <w:color w:val="EE0000"/>
        </w:rPr>
        <w:t>A</w:t>
      </w:r>
      <w:r>
        <w:rPr>
          <w:rFonts w:ascii="宋体" w:eastAsia="宋体" w:hAnsi="宋体" w:cs="Times New Roman" w:hint="eastAsia"/>
          <w:color w:val="EE0000"/>
        </w:rPr>
        <w:t xml:space="preserve"> </w:t>
      </w:r>
      <w:r>
        <w:rPr>
          <w:rFonts w:ascii="宋体" w:eastAsia="宋体" w:hAnsi="宋体" w:cs="Times New Roman"/>
          <w:color w:val="EE0000"/>
        </w:rPr>
        <w:t xml:space="preserve"> 解析：</w:t>
      </w:r>
      <w:r w:rsidRPr="00FE79D4">
        <w:rPr>
          <w:rFonts w:ascii="宋体" w:eastAsia="宋体" w:hAnsi="宋体" w:cs="Times New Roman"/>
          <w:color w:val="EE0000"/>
        </w:rPr>
        <w:t>A：</w:t>
      </w:r>
      <w:r w:rsidRPr="00FE79D4">
        <w:rPr>
          <w:rFonts w:ascii="宋体" w:eastAsia="宋体" w:hAnsi="宋体" w:cs="Times New Roman" w:hint="eastAsia"/>
          <w:color w:val="EE0000"/>
        </w:rPr>
        <w:t>代词，这是</w:t>
      </w:r>
      <w:r w:rsidRPr="00FE79D4">
        <w:rPr>
          <w:rFonts w:ascii="宋体" w:eastAsia="宋体" w:hAnsi="宋体" w:cs="Times New Roman"/>
          <w:color w:val="EE0000"/>
        </w:rPr>
        <w:t>；B：句末语气词，动词成为；C：表转折，表并列；D：第三人称代词</w:t>
      </w:r>
      <w:r w:rsidRPr="00FE79D4">
        <w:rPr>
          <w:rFonts w:ascii="宋体" w:eastAsia="宋体" w:hAnsi="宋体" w:cs="Times New Roman" w:hint="eastAsia"/>
          <w:color w:val="EE0000"/>
        </w:rPr>
        <w:t>；的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 xml:space="preserve">3. </w:t>
      </w:r>
      <w:r w:rsidRPr="00FE79D4">
        <w:rPr>
          <w:rFonts w:ascii="宋体" w:eastAsia="宋体" w:hAnsi="宋体" w:cs="Times New Roman"/>
          <w:color w:val="EE0000"/>
        </w:rPr>
        <w:t>A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>4.</w:t>
      </w:r>
      <w:r w:rsidRPr="00FE79D4">
        <w:rPr>
          <w:rFonts w:ascii="宋体" w:eastAsia="宋体" w:hAnsi="宋体" w:cs="Times New Roman"/>
          <w:color w:val="EE0000"/>
        </w:rPr>
        <w:br/>
      </w:r>
      <w:r w:rsidRPr="00FE79D4">
        <w:rPr>
          <w:rFonts w:ascii="宋体" w:eastAsia="宋体" w:hAnsi="宋体" w:cs="Times New Roman" w:hint="eastAsia"/>
          <w:color w:val="EE0000"/>
        </w:rPr>
        <w:t>（</w:t>
      </w:r>
      <w:r w:rsidRPr="00FE79D4">
        <w:rPr>
          <w:rFonts w:ascii="宋体" w:eastAsia="宋体" w:hAnsi="宋体" w:cs="Times New Roman"/>
          <w:color w:val="EE0000"/>
        </w:rPr>
        <w:t>1）</w:t>
      </w:r>
      <w:r w:rsidRPr="00FE79D4">
        <w:rPr>
          <w:rFonts w:ascii="宋体" w:eastAsia="宋体" w:hAnsi="宋体" w:cs="Times New Roman" w:hint="eastAsia"/>
          <w:color w:val="EE0000"/>
        </w:rPr>
        <w:t>（</w:t>
      </w:r>
      <w:r w:rsidRPr="00FE79D4">
        <w:rPr>
          <w:rFonts w:ascii="宋体" w:eastAsia="宋体" w:hAnsi="宋体" w:cs="Times New Roman"/>
          <w:color w:val="EE0000"/>
        </w:rPr>
        <w:t>3分）</w:t>
      </w:r>
      <w:r w:rsidRPr="00FE79D4">
        <w:rPr>
          <w:rFonts w:ascii="宋体" w:eastAsia="宋体" w:hAnsi="宋体" w:cs="Times New Roman"/>
          <w:color w:val="EE0000"/>
        </w:rPr>
        <w:br/>
      </w:r>
      <w:r w:rsidRPr="00FE79D4">
        <w:rPr>
          <w:rFonts w:ascii="宋体" w:eastAsia="宋体" w:hAnsi="宋体" w:cs="Times New Roman" w:hint="eastAsia"/>
          <w:color w:val="EE0000"/>
        </w:rPr>
        <w:t>翻译：冉求啊！君子痛恨那些放弃</w:t>
      </w:r>
      <w:r w:rsidRPr="00FE79D4">
        <w:rPr>
          <w:rFonts w:ascii="宋体" w:eastAsia="宋体" w:hAnsi="宋体" w:cs="Times New Roman"/>
          <w:color w:val="EE0000"/>
        </w:rPr>
        <w:t>/回避/不肯说自己想要而又必定为之辩解/找借口（的作法/的人）。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重点词：求：冉求或冉有；疾：痛恨；夫：那，那些，那种；舍：放弃；而：表转折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（</w:t>
      </w:r>
      <w:r w:rsidRPr="00FE79D4">
        <w:rPr>
          <w:rFonts w:ascii="宋体" w:eastAsia="宋体" w:hAnsi="宋体" w:cs="Times New Roman"/>
          <w:color w:val="EE0000"/>
        </w:rPr>
        <w:t>2）</w:t>
      </w:r>
      <w:r w:rsidRPr="00FE79D4">
        <w:rPr>
          <w:rFonts w:ascii="宋体" w:eastAsia="宋体" w:hAnsi="宋体" w:cs="Times New Roman" w:hint="eastAsia"/>
          <w:color w:val="EE0000"/>
        </w:rPr>
        <w:t>（</w:t>
      </w:r>
      <w:r w:rsidRPr="00FE79D4">
        <w:rPr>
          <w:rFonts w:ascii="宋体" w:eastAsia="宋体" w:hAnsi="宋体" w:cs="Times New Roman"/>
          <w:color w:val="EE0000"/>
        </w:rPr>
        <w:t>2分）</w:t>
      </w:r>
      <w:r w:rsidRPr="00FE79D4">
        <w:rPr>
          <w:rFonts w:ascii="宋体" w:eastAsia="宋体" w:hAnsi="宋体" w:cs="Times New Roman"/>
          <w:color w:val="EE0000"/>
        </w:rPr>
        <w:br/>
      </w:r>
      <w:r w:rsidRPr="00FE79D4">
        <w:rPr>
          <w:rFonts w:ascii="宋体" w:eastAsia="宋体" w:hAnsi="宋体" w:cs="Times New Roman" w:hint="eastAsia"/>
          <w:color w:val="EE0000"/>
        </w:rPr>
        <w:t>翻译：已经让他来了，就要使他安定下来。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重点词：既：已经；来、安：翻译出使动用法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>5</w:t>
      </w:r>
      <w:r w:rsidRPr="00FE79D4">
        <w:rPr>
          <w:rFonts w:ascii="宋体" w:eastAsia="宋体" w:hAnsi="宋体" w:cs="Times New Roman"/>
          <w:color w:val="EE0000"/>
        </w:rPr>
        <w:t>.（4分</w:t>
      </w:r>
      <w:r w:rsidRPr="00FE79D4">
        <w:rPr>
          <w:rFonts w:ascii="宋体" w:eastAsia="宋体" w:hAnsi="宋体" w:cs="Times New Roman" w:hint="eastAsia"/>
          <w:color w:val="EE0000"/>
        </w:rPr>
        <w:t>，</w:t>
      </w:r>
      <w:r w:rsidRPr="00FE79D4">
        <w:rPr>
          <w:rFonts w:ascii="宋体" w:eastAsia="宋体" w:hAnsi="宋体" w:cs="Times New Roman"/>
          <w:color w:val="EE0000"/>
        </w:rPr>
        <w:t>1</w:t>
      </w:r>
      <w:r w:rsidRPr="00FE79D4">
        <w:rPr>
          <w:rFonts w:ascii="宋体" w:eastAsia="宋体" w:hAnsi="宋体" w:cs="Times New Roman" w:hint="eastAsia"/>
          <w:color w:val="EE0000"/>
        </w:rPr>
        <w:t>点2分，任答2点得4分</w:t>
      </w:r>
      <w:r w:rsidRPr="00FE79D4">
        <w:rPr>
          <w:rFonts w:ascii="宋体" w:eastAsia="宋体" w:hAnsi="宋体" w:cs="Times New Roman"/>
          <w:color w:val="EE0000"/>
        </w:rPr>
        <w:t>）</w:t>
      </w:r>
      <w:r w:rsidRPr="00FE79D4">
        <w:rPr>
          <w:rFonts w:ascii="宋体" w:eastAsia="宋体" w:hAnsi="宋体" w:cs="Times New Roman"/>
          <w:color w:val="EE0000"/>
        </w:rPr>
        <w:br/>
      </w:r>
      <w:r w:rsidRPr="00FE79D4">
        <w:rPr>
          <w:rFonts w:ascii="宋体" w:eastAsia="宋体" w:hAnsi="宋体" w:cs="Times New Roman" w:hint="eastAsia"/>
          <w:color w:val="EE0000"/>
        </w:rPr>
        <w:t>①颛臾是鲁国的臣属，不应该讨伐它。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②季氏要做错事，冉有作为辅佐之臣不能阻止</w:t>
      </w:r>
      <w:r w:rsidRPr="00FE79D4">
        <w:rPr>
          <w:rFonts w:ascii="宋体" w:eastAsia="宋体" w:hAnsi="宋体" w:cs="Times New Roman"/>
          <w:color w:val="EE0000"/>
        </w:rPr>
        <w:t>/规劝</w:t>
      </w:r>
      <w:r w:rsidRPr="00FE79D4">
        <w:rPr>
          <w:rFonts w:ascii="宋体" w:eastAsia="宋体" w:hAnsi="宋体" w:cs="Times New Roman" w:hint="eastAsia"/>
          <w:color w:val="EE0000"/>
        </w:rPr>
        <w:t>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③冉有其实也赞同讨伐颛臾，但一开始说了谎。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>
        <w:rPr>
          <w:rFonts w:ascii="宋体" w:eastAsia="宋体" w:hAnsi="宋体" w:cs="Times New Roman"/>
          <w:color w:val="EE0000"/>
        </w:rPr>
        <w:t>6.</w:t>
      </w:r>
      <w:r w:rsidRPr="00FE79D4">
        <w:rPr>
          <w:rFonts w:ascii="宋体" w:eastAsia="宋体" w:hAnsi="宋体" w:cs="Times New Roman"/>
          <w:color w:val="EE0000"/>
        </w:rPr>
        <w:t>（6分</w:t>
      </w:r>
      <w:r w:rsidRPr="00FE79D4">
        <w:rPr>
          <w:rFonts w:ascii="宋体" w:eastAsia="宋体" w:hAnsi="宋体" w:cs="Times New Roman" w:hint="eastAsia"/>
          <w:color w:val="EE0000"/>
        </w:rPr>
        <w:t>，任选3条，每条</w:t>
      </w:r>
      <w:r w:rsidRPr="00FE79D4">
        <w:rPr>
          <w:rFonts w:ascii="宋体" w:eastAsia="宋体" w:hAnsi="宋体" w:cs="Times New Roman"/>
          <w:color w:val="EE0000"/>
        </w:rPr>
        <w:t>2分；其他合理的也可。）</w:t>
      </w:r>
      <w:r w:rsidRPr="00FE79D4">
        <w:rPr>
          <w:rFonts w:ascii="宋体" w:eastAsia="宋体" w:hAnsi="宋体" w:cs="Times New Roman"/>
          <w:color w:val="EE0000"/>
        </w:rPr>
        <w:br/>
      </w:r>
      <w:r w:rsidRPr="00FE79D4">
        <w:rPr>
          <w:rFonts w:ascii="宋体" w:eastAsia="宋体" w:hAnsi="宋体" w:cs="Times New Roman" w:hint="eastAsia"/>
          <w:color w:val="EE0000"/>
        </w:rPr>
        <w:t>①公平的分配（不患寡而患不均，均无贫）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②让上下和睦，国家安定统一（不患贫而患不安，和无寡，安无倾）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③用文治教化让人向往本国</w:t>
      </w:r>
    </w:p>
    <w:p w:rsidR="00FE79D4" w:rsidRPr="00FE79D4" w:rsidRDefault="00FE79D4" w:rsidP="00FE79D4">
      <w:pPr>
        <w:rPr>
          <w:rFonts w:ascii="宋体" w:eastAsia="宋体" w:hAnsi="宋体" w:cs="Times New Roman"/>
          <w:color w:val="EE0000"/>
        </w:rPr>
      </w:pPr>
      <w:r w:rsidRPr="00FE79D4">
        <w:rPr>
          <w:rFonts w:ascii="宋体" w:eastAsia="宋体" w:hAnsi="宋体" w:cs="Times New Roman" w:hint="eastAsia"/>
          <w:color w:val="EE0000"/>
        </w:rPr>
        <w:t>④决策者作出了错误的决定，辅佐的官员应该阻止</w:t>
      </w:r>
    </w:p>
    <w:p w:rsidR="00FE79D4" w:rsidRPr="00FE79D4" w:rsidRDefault="00FE79D4" w:rsidP="00FE79D4">
      <w:pPr>
        <w:rPr>
          <w:rFonts w:ascii="Times New Roman" w:eastAsia="宋体" w:hAnsi="Times New Roman" w:cs="Times New Roman"/>
          <w:color w:val="000000"/>
          <w:sz w:val="24"/>
        </w:rPr>
      </w:pPr>
    </w:p>
    <w:p w:rsidR="00567C8D" w:rsidRPr="00567C8D" w:rsidRDefault="00567C8D" w:rsidP="00567C8D">
      <w:pPr>
        <w:spacing w:line="276" w:lineRule="auto"/>
        <w:jc w:val="center"/>
        <w:rPr>
          <w:rFonts w:ascii="黑体" w:eastAsia="黑体" w:hAnsi="黑体" w:cs="Times New Roman"/>
          <w:sz w:val="28"/>
          <w:szCs w:val="28"/>
          <w14:ligatures w14:val="standardContextual"/>
        </w:rPr>
      </w:pPr>
    </w:p>
    <w:p w:rsidR="00567C8D" w:rsidRPr="00567C8D" w:rsidRDefault="00567C8D" w:rsidP="00567C8D">
      <w:pPr>
        <w:spacing w:line="276" w:lineRule="auto"/>
        <w:jc w:val="center"/>
        <w:rPr>
          <w:rFonts w:ascii="黑体" w:eastAsia="黑体" w:hAnsi="黑体" w:cs="Times New Roman"/>
          <w:sz w:val="28"/>
          <w:szCs w:val="28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8"/>
          <w:szCs w:val="28"/>
          <w14:ligatures w14:val="standardContextual"/>
        </w:rPr>
        <w:t>《&lt;老子&gt;四章》</w:t>
      </w:r>
    </w:p>
    <w:p w:rsidR="00567C8D" w:rsidRPr="00567C8D" w:rsidRDefault="0080537B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【学习</w:t>
      </w:r>
      <w:r w:rsidR="00567C8D"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目标】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1. 理解老子“有”与“无”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等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思想观点的深刻内涵，了解其突破常规俗见的意义，初步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其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思想的文化价值。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2.了解老子阐述道理的言说方式，把握老子观点的思辩性，提升辩证思维品质。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3.体会老子思想的人生智慧及现实意义，能联系实际认识生活。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【基本任务】</w:t>
      </w:r>
    </w:p>
    <w:p w:rsidR="00567C8D" w:rsidRPr="00567C8D" w:rsidRDefault="00567C8D" w:rsidP="00567C8D">
      <w:pPr>
        <w:numPr>
          <w:ilvl w:val="0"/>
          <w:numId w:val="7"/>
        </w:numPr>
        <w:spacing w:after="160" w:line="276" w:lineRule="auto"/>
        <w:contextualSpacing/>
        <w:jc w:val="left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注音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毂（gǔ）   埏（shān）埴（zhí）   牖（yǒu）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二、重点实词：解释下列加点，指出其中的通假字和活用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:em w:val="dot"/>
          <w14:ligatures w14:val="standardContextual"/>
        </w:rPr>
        <w:sectPr w:rsidR="00567C8D" w:rsidRPr="00567C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7C8D" w:rsidRPr="00567C8D" w:rsidRDefault="00567C8D" w:rsidP="00567C8D">
      <w:pPr>
        <w:spacing w:beforeLines="50" w:before="156" w:line="360" w:lineRule="auto"/>
        <w:rPr>
          <w:rFonts w:ascii="宋体" w:eastAsia="宋体" w:hAnsi="宋体" w:cs="Times New Roman"/>
          <w:sz w:val="22"/>
          <w:szCs w:val="22"/>
          <w:u w:val="single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其无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在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:u w:val="single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自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见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者不明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通“现”，显露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自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是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者不彰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意动，以……为是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自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伐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者无功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夸耀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自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矜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者不长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夸耀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赘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行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多余的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lastRenderedPageBreak/>
        <w:t>故有道者不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处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为，做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强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行者有志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勤勉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其安易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持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持守，把持 </w:t>
      </w:r>
    </w:p>
    <w:p w:rsidR="00567C8D" w:rsidRPr="00567C8D" w:rsidRDefault="00567C8D" w:rsidP="00567C8D">
      <w:pPr>
        <w:spacing w:beforeLines="50" w:before="156"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其未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兆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易谋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显露迹象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其脆易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泮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通“判”，分离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起于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累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通</w:t>
      </w:r>
      <w:r w:rsidRPr="00567C8D">
        <w:rPr>
          <w:rFonts w:ascii="宋体" w:eastAsia="宋体" w:hAnsi="宋体" w:cs="Times New Roman"/>
          <w:color w:val="EE0000"/>
          <w:sz w:val="22"/>
          <w:szCs w:val="22"/>
          <w:u w:val="single"/>
          <w14:ligatures w14:val="standardContextual"/>
        </w:rPr>
        <w:t xml:space="preserve">“蔂”，土筐 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执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者失之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把持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常于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几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成而败之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接近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圣人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欲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不欲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想要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不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贵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难得之货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意动，以……为贵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/>
          <w:sz w:val="22"/>
          <w:szCs w:val="22"/>
          <w:em w:val="dot"/>
          <w14:ligatures w14:val="standardContextual"/>
        </w:rPr>
        <w:t>复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众人之所过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修补  </w:t>
      </w:r>
    </w:p>
    <w:p w:rsidR="00567C8D" w:rsidRPr="00567C8D" w:rsidRDefault="00567C8D" w:rsidP="00567C8D">
      <w:pPr>
        <w:spacing w:line="360" w:lineRule="auto"/>
        <w:rPr>
          <w:rFonts w:ascii="黑体" w:eastAsia="黑体" w:hAnsi="黑体" w:cs="Times New Roman"/>
          <w:sz w:val="22"/>
          <w:szCs w:val="22"/>
          <w14:ligatures w14:val="standardContextual"/>
        </w:rPr>
        <w:sectPr w:rsidR="00567C8D" w:rsidRPr="00567C8D" w:rsidSect="004433BF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三、重点虚词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【之】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有车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用：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的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故有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以为利：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取独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为</w:t>
      </w:r>
      <w:r w:rsidRPr="00567C8D">
        <w:rPr>
          <w:rFonts w:ascii="宋体" w:eastAsia="宋体" w:hAnsi="宋体" w:cs="Times New Roman" w:hint="eastAsia"/>
          <w:sz w:val="22"/>
          <w:szCs w:val="22"/>
          <w:em w:val="dot"/>
          <w14:ligatures w14:val="standardContextual"/>
        </w:rPr>
        <w:t>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于未有：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代词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四、特殊句式：调换正确的语序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【状语后置】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为之于未有，治之于莫乱。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于未有为之，于莫乱治之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合抱之木，生于毫末；九层之台，起于累土；千里之行， 始于足下。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合抱之木，于毫末生；九层之台，于累土起；千里之行，于足下始。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【宾语前置】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自见者不明，自是者不彰，自伐者无功，自矜者不长。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见自者不明，是自者不彰，伐自者无功，矜自者不长。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知人者智，自知者明。胜人者有力，自胜者强。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知人者智，知自者明。胜人者有力，胜自者强。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五、文化常识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《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老子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》，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春秋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时期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家经典作品，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又称</w:t>
      </w:r>
      <w:r w:rsidRPr="00567C8D"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  <w:t>《道德经》《老子五千文》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，共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81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章，分为上篇的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《道经》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与下篇的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《德经》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。与现代汉语中的“道德”不同，在老子那里，“道”是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天地间一切精神与物质的起始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（“道生一，一生二，二生三，三生万物”），“玄之又玄”，不能用语言来形容（“道可道，非常道”），但为了讨论只能“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强名曰道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”——不过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老子所言之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“道”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并不远人，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因为“道法自然”，“道”可以从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对天地规律的观想洞察中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得出，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老子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只是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用“玄”来强调他所言之道与当时社会所言之道的差异性，并且阐述他所言之道的超然性与根基性。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lastRenderedPageBreak/>
        <w:t>而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“德”是“道”在伦常领域的发展与表现，因此由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“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进入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“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德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是由自然秩序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转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向社会秩序，即转而论述</w:t>
      </w:r>
      <w:r w:rsidRPr="00567C8D"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  <w:t>人的行为规范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。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老子的“德”更具“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无为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顺应自然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”的特征，与孔子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人为教化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的仁义礼智信并不相同。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【核心任务】</w:t>
      </w:r>
    </w:p>
    <w:p w:rsidR="00567C8D" w:rsidRPr="00567C8D" w:rsidRDefault="00567C8D" w:rsidP="00567C8D">
      <w:pPr>
        <w:numPr>
          <w:ilvl w:val="0"/>
          <w:numId w:val="7"/>
        </w:numPr>
        <w:spacing w:after="160" w:line="276" w:lineRule="auto"/>
        <w:contextualSpacing/>
        <w:jc w:val="left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把握核心概念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bCs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《&lt;老子&gt;四章》中提到了几组矛盾统一的概念，思辨性强，请尝试找出它们，并从中分析老子的态度及他对社会的辩证思考。完成下面的表格。</w:t>
      </w:r>
    </w:p>
    <w:tbl>
      <w:tblPr>
        <w:tblStyle w:val="1"/>
        <w:tblW w:w="9468" w:type="dxa"/>
        <w:jc w:val="center"/>
        <w:tblLook w:val="04A0" w:firstRow="1" w:lastRow="0" w:firstColumn="1" w:lastColumn="0" w:noHBand="0" w:noVBand="1"/>
      </w:tblPr>
      <w:tblGrid>
        <w:gridCol w:w="2263"/>
        <w:gridCol w:w="3402"/>
        <w:gridCol w:w="3803"/>
      </w:tblGrid>
      <w:tr w:rsidR="00567C8D" w:rsidRPr="00567C8D" w:rsidTr="0052304B">
        <w:trPr>
          <w:trHeight w:val="455"/>
          <w:jc w:val="center"/>
        </w:trPr>
        <w:tc>
          <w:tcPr>
            <w:tcW w:w="2263" w:type="dxa"/>
          </w:tcPr>
          <w:p w:rsidR="00567C8D" w:rsidRPr="00567C8D" w:rsidRDefault="00567C8D" w:rsidP="00567C8D">
            <w:pPr>
              <w:spacing w:line="276" w:lineRule="auto"/>
              <w:rPr>
                <w:rFonts w:ascii="黑体" w:eastAsia="黑体" w:hAnsi="黑体"/>
                <w:sz w:val="22"/>
                <w:szCs w:val="22"/>
              </w:rPr>
            </w:pPr>
            <w:r w:rsidRPr="00567C8D">
              <w:rPr>
                <w:rFonts w:ascii="黑体" w:eastAsia="黑体" w:hAnsi="黑体" w:hint="eastAsia"/>
                <w:sz w:val="22"/>
                <w:szCs w:val="22"/>
              </w:rPr>
              <w:t>矛盾统一的概念</w:t>
            </w:r>
          </w:p>
        </w:tc>
        <w:tc>
          <w:tcPr>
            <w:tcW w:w="3402" w:type="dxa"/>
          </w:tcPr>
          <w:p w:rsidR="00567C8D" w:rsidRPr="00567C8D" w:rsidRDefault="00567C8D" w:rsidP="00567C8D">
            <w:pPr>
              <w:spacing w:line="276" w:lineRule="auto"/>
              <w:rPr>
                <w:rFonts w:ascii="黑体" w:eastAsia="黑体" w:hAnsi="黑体"/>
                <w:sz w:val="22"/>
                <w:szCs w:val="22"/>
              </w:rPr>
            </w:pPr>
            <w:r w:rsidRPr="00567C8D">
              <w:rPr>
                <w:rFonts w:ascii="黑体" w:eastAsia="黑体" w:hAnsi="黑体" w:hint="eastAsia"/>
                <w:sz w:val="22"/>
                <w:szCs w:val="22"/>
              </w:rPr>
              <w:t>老子的态度</w:t>
            </w:r>
          </w:p>
        </w:tc>
        <w:tc>
          <w:tcPr>
            <w:tcW w:w="3803" w:type="dxa"/>
          </w:tcPr>
          <w:p w:rsidR="00567C8D" w:rsidRPr="00567C8D" w:rsidRDefault="00567C8D" w:rsidP="00567C8D">
            <w:pPr>
              <w:spacing w:line="276" w:lineRule="auto"/>
              <w:rPr>
                <w:rFonts w:ascii="黑体" w:eastAsia="黑体" w:hAnsi="黑体"/>
                <w:sz w:val="22"/>
                <w:szCs w:val="22"/>
              </w:rPr>
            </w:pPr>
            <w:r w:rsidRPr="00567C8D">
              <w:rPr>
                <w:rFonts w:ascii="黑体" w:eastAsia="黑体" w:hAnsi="黑体" w:hint="eastAsia"/>
                <w:sz w:val="22"/>
                <w:szCs w:val="22"/>
              </w:rPr>
              <w:t>相关章句</w:t>
            </w:r>
          </w:p>
        </w:tc>
      </w:tr>
      <w:tr w:rsidR="00567C8D" w:rsidRPr="00567C8D" w:rsidTr="0052304B">
        <w:trPr>
          <w:trHeight w:val="522"/>
          <w:jc w:val="center"/>
        </w:trPr>
        <w:tc>
          <w:tcPr>
            <w:tcW w:w="2263" w:type="dxa"/>
          </w:tcPr>
          <w:p w:rsidR="00567C8D" w:rsidRPr="00567C8D" w:rsidRDefault="00567C8D" w:rsidP="00567C8D">
            <w:pPr>
              <w:spacing w:line="276" w:lineRule="auto"/>
              <w:rPr>
                <w:rFonts w:ascii="宋体" w:hAnsi="宋体"/>
                <w:sz w:val="22"/>
                <w:szCs w:val="22"/>
              </w:rPr>
            </w:pPr>
            <w:r w:rsidRPr="00567C8D">
              <w:rPr>
                <w:rFonts w:ascii="宋体" w:hAnsi="宋体" w:hint="eastAsia"/>
                <w:sz w:val="22"/>
                <w:szCs w:val="22"/>
              </w:rPr>
              <w:t>“有”和“无”</w:t>
            </w:r>
          </w:p>
        </w:tc>
        <w:tc>
          <w:tcPr>
            <w:tcW w:w="3402" w:type="dxa"/>
          </w:tcPr>
          <w:p w:rsidR="00567C8D" w:rsidRPr="00567C8D" w:rsidRDefault="00567C8D" w:rsidP="00567C8D">
            <w:pPr>
              <w:spacing w:line="360" w:lineRule="auto"/>
              <w:rPr>
                <w:rFonts w:ascii="楷体" w:eastAsia="楷体" w:hAnsi="楷体"/>
                <w:color w:val="FF0000"/>
                <w:sz w:val="22"/>
                <w:szCs w:val="22"/>
                <w:u w:val="single"/>
              </w:rPr>
            </w:pPr>
            <w:r w:rsidRPr="00567C8D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“有”和“无”是相互依存,相互为用的;“无”能发挥大作用,但被人忽视了。</w:t>
            </w:r>
          </w:p>
        </w:tc>
        <w:tc>
          <w:tcPr>
            <w:tcW w:w="3803" w:type="dxa"/>
          </w:tcPr>
          <w:p w:rsidR="00567C8D" w:rsidRPr="00567C8D" w:rsidRDefault="00567C8D" w:rsidP="00567C8D">
            <w:pPr>
              <w:spacing w:line="276" w:lineRule="auto"/>
              <w:rPr>
                <w:rFonts w:ascii="楷体" w:eastAsia="楷体" w:hAnsi="楷体"/>
                <w:color w:val="000000"/>
                <w:sz w:val="22"/>
                <w:szCs w:val="22"/>
              </w:rPr>
            </w:pPr>
            <w:r w:rsidRPr="00567C8D"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故有之以为利,无之以为用</w:t>
            </w:r>
          </w:p>
          <w:p w:rsidR="00567C8D" w:rsidRPr="00567C8D" w:rsidRDefault="00567C8D" w:rsidP="00567C8D">
            <w:pPr>
              <w:spacing w:line="276" w:lineRule="auto"/>
              <w:rPr>
                <w:rFonts w:ascii="楷体" w:eastAsia="楷体" w:hAnsi="楷体"/>
                <w:color w:val="000000"/>
                <w:sz w:val="22"/>
                <w:szCs w:val="22"/>
              </w:rPr>
            </w:pPr>
            <w:r w:rsidRPr="00567C8D"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自见者不明,自是者不彰,自伐者无功，自矜者不长</w:t>
            </w:r>
          </w:p>
        </w:tc>
      </w:tr>
      <w:tr w:rsidR="00567C8D" w:rsidRPr="00567C8D" w:rsidTr="0052304B">
        <w:trPr>
          <w:trHeight w:val="402"/>
          <w:jc w:val="center"/>
        </w:trPr>
        <w:tc>
          <w:tcPr>
            <w:tcW w:w="2263" w:type="dxa"/>
          </w:tcPr>
          <w:p w:rsidR="00567C8D" w:rsidRPr="00567C8D" w:rsidRDefault="00567C8D" w:rsidP="00567C8D">
            <w:pPr>
              <w:spacing w:line="276" w:lineRule="auto"/>
              <w:rPr>
                <w:rFonts w:ascii="宋体" w:hAnsi="宋体"/>
                <w:sz w:val="22"/>
                <w:szCs w:val="22"/>
              </w:rPr>
            </w:pPr>
            <w:r w:rsidRPr="00567C8D">
              <w:rPr>
                <w:rFonts w:ascii="宋体" w:hAnsi="宋体" w:hint="eastAsia"/>
                <w:sz w:val="22"/>
                <w:szCs w:val="22"/>
              </w:rPr>
              <w:t>“</w:t>
            </w:r>
            <w:r w:rsidRPr="00567C8D">
              <w:rPr>
                <w:rFonts w:ascii="宋体" w:hAnsi="宋体" w:hint="eastAsia"/>
                <w:sz w:val="22"/>
                <w:szCs w:val="22"/>
                <w:lang w:eastAsia="zh-Hans"/>
              </w:rPr>
              <w:t>知人</w:t>
            </w:r>
            <w:r w:rsidRPr="00567C8D">
              <w:rPr>
                <w:rFonts w:ascii="宋体" w:hAnsi="宋体" w:hint="eastAsia"/>
                <w:sz w:val="22"/>
                <w:szCs w:val="22"/>
              </w:rPr>
              <w:t>”和“自</w:t>
            </w:r>
            <w:r w:rsidRPr="00567C8D">
              <w:rPr>
                <w:rFonts w:ascii="宋体" w:hAnsi="宋体" w:hint="eastAsia"/>
                <w:sz w:val="22"/>
                <w:szCs w:val="22"/>
                <w:lang w:eastAsia="zh-Hans"/>
              </w:rPr>
              <w:t>知</w:t>
            </w:r>
            <w:r w:rsidRPr="00567C8D">
              <w:rPr>
                <w:rFonts w:ascii="宋体" w:hAnsi="宋体" w:hint="eastAsia"/>
                <w:sz w:val="22"/>
                <w:szCs w:val="22"/>
              </w:rPr>
              <w:t>”</w:t>
            </w:r>
          </w:p>
        </w:tc>
        <w:tc>
          <w:tcPr>
            <w:tcW w:w="3402" w:type="dxa"/>
          </w:tcPr>
          <w:p w:rsidR="00567C8D" w:rsidRPr="00567C8D" w:rsidRDefault="00567C8D" w:rsidP="00567C8D">
            <w:pPr>
              <w:spacing w:line="360" w:lineRule="auto"/>
              <w:rPr>
                <w:rFonts w:ascii="楷体" w:eastAsia="楷体" w:hAnsi="楷体"/>
                <w:color w:val="FF0000"/>
                <w:sz w:val="22"/>
                <w:szCs w:val="22"/>
                <w:u w:val="single"/>
              </w:rPr>
            </w:pPr>
            <w:r w:rsidRPr="00567C8D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“知人”是智慧，“自知”是通透</w:t>
            </w:r>
          </w:p>
        </w:tc>
        <w:tc>
          <w:tcPr>
            <w:tcW w:w="3803" w:type="dxa"/>
          </w:tcPr>
          <w:p w:rsidR="00567C8D" w:rsidRPr="00567C8D" w:rsidRDefault="00567C8D" w:rsidP="00567C8D">
            <w:pPr>
              <w:spacing w:line="276" w:lineRule="auto"/>
              <w:rPr>
                <w:rFonts w:ascii="楷体" w:eastAsia="楷体" w:hAnsi="楷体"/>
                <w:color w:val="000000"/>
                <w:sz w:val="22"/>
                <w:szCs w:val="22"/>
              </w:rPr>
            </w:pPr>
            <w:r w:rsidRPr="00567C8D"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知人者智，自知者明</w:t>
            </w:r>
          </w:p>
        </w:tc>
      </w:tr>
      <w:tr w:rsidR="00567C8D" w:rsidRPr="00567C8D" w:rsidTr="0052304B">
        <w:trPr>
          <w:trHeight w:val="932"/>
          <w:jc w:val="center"/>
        </w:trPr>
        <w:tc>
          <w:tcPr>
            <w:tcW w:w="2263" w:type="dxa"/>
          </w:tcPr>
          <w:p w:rsidR="00567C8D" w:rsidRPr="00567C8D" w:rsidRDefault="00567C8D" w:rsidP="00567C8D">
            <w:pPr>
              <w:spacing w:line="276" w:lineRule="auto"/>
              <w:rPr>
                <w:rFonts w:ascii="宋体" w:hAnsi="宋体"/>
                <w:sz w:val="22"/>
                <w:szCs w:val="22"/>
              </w:rPr>
            </w:pPr>
            <w:r w:rsidRPr="00567C8D">
              <w:rPr>
                <w:rFonts w:ascii="宋体" w:hAnsi="宋体" w:hint="eastAsia"/>
                <w:sz w:val="22"/>
                <w:szCs w:val="22"/>
              </w:rPr>
              <w:t>“</w:t>
            </w:r>
            <w:r w:rsidRPr="00567C8D">
              <w:rPr>
                <w:rFonts w:ascii="宋体" w:hAnsi="宋体" w:hint="eastAsia"/>
                <w:sz w:val="22"/>
                <w:szCs w:val="22"/>
                <w:lang w:eastAsia="zh-Hans"/>
              </w:rPr>
              <w:t>有为</w:t>
            </w:r>
            <w:r w:rsidRPr="00567C8D">
              <w:rPr>
                <w:rFonts w:ascii="宋体" w:hAnsi="宋体" w:hint="eastAsia"/>
                <w:sz w:val="22"/>
                <w:szCs w:val="22"/>
              </w:rPr>
              <w:t>”和“</w:t>
            </w:r>
            <w:r w:rsidRPr="00567C8D">
              <w:rPr>
                <w:rFonts w:ascii="宋体" w:hAnsi="宋体" w:hint="eastAsia"/>
                <w:sz w:val="22"/>
                <w:szCs w:val="22"/>
                <w:lang w:eastAsia="zh-Hans"/>
              </w:rPr>
              <w:t>无为</w:t>
            </w:r>
            <w:r w:rsidRPr="00567C8D">
              <w:rPr>
                <w:rFonts w:ascii="宋体" w:hAnsi="宋体" w:hint="eastAsia"/>
                <w:sz w:val="22"/>
                <w:szCs w:val="22"/>
              </w:rPr>
              <w:t>”</w:t>
            </w:r>
          </w:p>
        </w:tc>
        <w:tc>
          <w:tcPr>
            <w:tcW w:w="3402" w:type="dxa"/>
            <w:vAlign w:val="center"/>
          </w:tcPr>
          <w:p w:rsidR="00567C8D" w:rsidRPr="00567C8D" w:rsidRDefault="00567C8D" w:rsidP="00567C8D">
            <w:pPr>
              <w:spacing w:line="360" w:lineRule="auto"/>
              <w:rPr>
                <w:rFonts w:ascii="楷体" w:eastAsia="楷体" w:hAnsi="楷体"/>
                <w:color w:val="FF0000"/>
                <w:sz w:val="22"/>
                <w:szCs w:val="22"/>
                <w:u w:val="single"/>
              </w:rPr>
            </w:pPr>
            <w:r w:rsidRPr="00567C8D">
              <w:rPr>
                <w:rFonts w:ascii="楷体" w:eastAsia="楷体" w:hAnsi="楷体" w:hint="eastAsia"/>
                <w:color w:val="FF0000"/>
                <w:sz w:val="22"/>
                <w:szCs w:val="22"/>
                <w:u w:val="single"/>
              </w:rPr>
              <w:t>“有为”不应妄为;“无为”即顺其自然、减少人为因素的干扰</w:t>
            </w:r>
            <w:r w:rsidRPr="00567C8D">
              <w:rPr>
                <w:rFonts w:ascii="楷体" w:eastAsia="楷体" w:hAnsi="楷体"/>
                <w:color w:val="FF0000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3803" w:type="dxa"/>
          </w:tcPr>
          <w:p w:rsidR="00567C8D" w:rsidRPr="00567C8D" w:rsidRDefault="00567C8D" w:rsidP="00567C8D">
            <w:pPr>
              <w:spacing w:line="276" w:lineRule="auto"/>
              <w:rPr>
                <w:rFonts w:ascii="楷体" w:eastAsia="楷体" w:hAnsi="楷体"/>
                <w:color w:val="000000"/>
                <w:sz w:val="22"/>
                <w:szCs w:val="22"/>
              </w:rPr>
            </w:pPr>
            <w:r w:rsidRPr="00567C8D"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为者败之,执者失之</w:t>
            </w:r>
          </w:p>
          <w:p w:rsidR="00567C8D" w:rsidRPr="00567C8D" w:rsidRDefault="00567C8D" w:rsidP="00567C8D">
            <w:pPr>
              <w:spacing w:line="276" w:lineRule="auto"/>
              <w:rPr>
                <w:rFonts w:ascii="楷体" w:eastAsia="楷体" w:hAnsi="楷体"/>
                <w:color w:val="000000"/>
                <w:sz w:val="22"/>
                <w:szCs w:val="22"/>
              </w:rPr>
            </w:pPr>
            <w:r w:rsidRPr="00567C8D"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圣人无为，故无败;无执,故无失</w:t>
            </w:r>
          </w:p>
        </w:tc>
      </w:tr>
    </w:tbl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二、深入理解章句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1.第十一章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本章论述“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有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”与“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无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”的关系。一般人只看到眼前事物“实”和“有”的部分及其作用，而忽略事物另一面“空”和“无”所起的作用，因此，老子特别把“无”的作用向人们突显出来，他以“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车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器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室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”为例，说明“有”只是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为了实现目的而设置的便利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 xml:space="preserve">（“有之以为利”），“无”才是 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:lang w:eastAsia="zh-Hans"/>
          <w14:ligatures w14:val="standardContextual"/>
        </w:rPr>
        <w:t xml:space="preserve">带来这种便利的根源 </w:t>
      </w:r>
      <w:r w:rsidRPr="00567C8D">
        <w:rPr>
          <w:rFonts w:ascii="宋体" w:eastAsia="宋体" w:hAnsi="宋体" w:cs="Times New Roman" w:hint="eastAsia"/>
          <w:sz w:val="22"/>
          <w:szCs w:val="22"/>
          <w:u w:val="single"/>
          <w14:ligatures w14:val="standardContextual"/>
        </w:rPr>
        <w:t xml:space="preserve"> 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（“无之以为用”），“有”的功用正是“无”造就而成的。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但另一方面，先有器物的形成，然后才出现器物中的“无”。例如在车没有制作成之时，它的空间“无”是没有用处的；房屋只有盖好，它所形成的空间才可以供人使用，由此事物就成了“先有后无”的状况了。因此“有”和“无”是相互依存、相互为用的。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老子让人们明白了</w:t>
      </w:r>
      <w:bookmarkStart w:id="10" w:name="_Hlk48764016"/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有无相生、对立统一</w:t>
      </w:r>
      <w:bookmarkEnd w:id="10"/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的道理，也提醒人们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不能片面的看待问题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：事物是由“有”“无”两者结合而成，从而可以“利”和“用”；不能仅仅关注有形物的价值，更要关注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无形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的存在。你能试着在学习、读书、交友等日常生活领域中，具体举出一处“有”“无”相结合的例子吗？</w:t>
      </w:r>
    </w:p>
    <w:p w:rsidR="00567C8D" w:rsidRPr="00567C8D" w:rsidRDefault="00567C8D" w:rsidP="00567C8D">
      <w:pPr>
        <w:spacing w:line="278" w:lineRule="auto"/>
        <w:jc w:val="left"/>
        <w:rPr>
          <w:rFonts w:ascii="楷体" w:eastAsia="楷体" w:hAnsi="楷体" w:cs="Times New Roman"/>
          <w:color w:val="FF0000"/>
          <w:sz w:val="22"/>
          <w:u w:val="single"/>
          <w14:ligatures w14:val="standardContextual"/>
        </w:rPr>
      </w:pPr>
      <w:bookmarkStart w:id="11" w:name="_Hlk48314269"/>
      <w:r w:rsidRPr="00567C8D">
        <w:rPr>
          <w:rFonts w:ascii="楷体" w:eastAsia="楷体" w:hAnsi="楷体" w:cs="Times New Roman" w:hint="eastAsia"/>
          <w:color w:val="FF0000"/>
          <w:sz w:val="22"/>
          <w:u w:val="single"/>
          <w14:ligatures w14:val="standardContextual"/>
        </w:rPr>
        <w:t>比如学习与休息，我们能把一天二十四小时都用来学习吗？这样做一周不到就会崩溃。所以，我们白天学习，晚上休息。睡觉休息恰恰是积蓄力量，是为了第二天更好</w:t>
      </w:r>
      <w:r w:rsidRPr="00567C8D">
        <w:rPr>
          <w:rFonts w:ascii="楷体" w:eastAsia="楷体" w:hAnsi="楷体" w:cs="Times New Roman" w:hint="eastAsia"/>
          <w:color w:val="FF0000"/>
          <w:sz w:val="22"/>
          <w:u w:val="single"/>
          <w14:ligatures w14:val="standardContextual"/>
        </w:rPr>
        <w:lastRenderedPageBreak/>
        <w:t xml:space="preserve">地学习。读书也是如此。如果囫囵吞枣不假思索地读书，把头脑塞得满满的，不给自己留下思考空间和消化吸收的余地，读书的效果如何能好？ </w:t>
      </w:r>
    </w:p>
    <w:bookmarkEnd w:id="11"/>
    <w:p w:rsidR="00567C8D" w:rsidRPr="00567C8D" w:rsidRDefault="00567C8D" w:rsidP="00567C8D">
      <w:pPr>
        <w:spacing w:line="360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2.第二十四章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bCs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本章主要论述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急躁冒进、自我炫耀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不可取。文章一上来就连着列举了六种不合乎“道”的行为。其中，“企者”和“跨者”喻指</w:t>
      </w:r>
      <w:r w:rsidRPr="00567C8D">
        <w:rPr>
          <w:rFonts w:ascii="宋体" w:eastAsia="宋体" w:hAnsi="宋体" w:cs="Times New Roman" w:hint="eastAsia"/>
          <w:color w:val="FF0000"/>
          <w:sz w:val="22"/>
          <w:szCs w:val="22"/>
          <w:u w:val="single"/>
          <w:lang w:eastAsia="zh-Hans"/>
          <w14:ligatures w14:val="standardContextual"/>
        </w:rPr>
        <w:t>所谓的有为者急躁冒进的行为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。老子认为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他们的举动违背了自然规律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，不合“道德”，结果只能适得其反。但为什么有人还要企立、还要跨行呢？错误根源就在于人内心的主观愿望：为了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站得高看得远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，就踮起脚；为了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走得快走得远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，就跨大步前行。这些好高骛远、不自量力的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主观妄动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，是想要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突破人体的自然状态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，是急于求成、内心焦躁的心理反映，所以结果必然适得其反。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bCs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由此，老子还指出了四种相似的不良行为后果：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自见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、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自是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、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自伐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、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自矜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，这些人性中的通病，其本质都是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喜欢追逐事物的显相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，过于看重自我、急于表现、自我夸耀、贪功冒进，都是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事情做过了头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，是“</w:t>
      </w:r>
      <w:r w:rsidRPr="00567C8D">
        <w:rPr>
          <w:rFonts w:ascii="宋体" w:eastAsia="宋体" w:hAnsi="宋体" w:cs="Times New Roman" w:hint="eastAsia"/>
          <w:bCs/>
          <w:color w:val="EE0000"/>
          <w:sz w:val="22"/>
          <w:szCs w:val="22"/>
          <w14:ligatures w14:val="standardContextual"/>
        </w:rPr>
        <w:t>余食赘行</w:t>
      </w:r>
      <w:r w:rsidRPr="00567C8D">
        <w:rPr>
          <w:rFonts w:ascii="宋体" w:eastAsia="宋体" w:hAnsi="宋体" w:cs="Times New Roman" w:hint="eastAsia"/>
          <w:bCs/>
          <w:sz w:val="22"/>
          <w:szCs w:val="22"/>
          <w14:ligatures w14:val="standardContextual"/>
        </w:rPr>
        <w:t>”，不符合“道”的原则，有道之人绝不会这样做。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bCs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3.第三十三章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本章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老子的侧重点在自我修养，即“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:lang w:eastAsia="zh-Hans"/>
          <w14:ligatures w14:val="standardContextual"/>
        </w:rPr>
        <w:t>自知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”“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:lang w:eastAsia="zh-Hans"/>
          <w14:ligatures w14:val="standardContextual"/>
        </w:rPr>
        <w:t>自胜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”“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:lang w:eastAsia="zh-Hans"/>
          <w14:ligatures w14:val="standardContextual"/>
        </w:rPr>
        <w:t>知足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”“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:lang w:eastAsia="zh-Hans"/>
          <w14:ligatures w14:val="standardContextual"/>
        </w:rPr>
        <w:t>强行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”。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“知人者”，只是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了解别人，了解外物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，是知人不知己，知外不知内，所以是一般之智。“自知者”能通过外事外物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反省自身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，清醒地认识自己的长处和短处，并能把握自己，从而体察到生命本质，这是心灵之明，是明于道。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“胜人者”，凭借的是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外在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的力量，而“自胜者”，凭借的是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内在的坚强意志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，能够时时反省自己，克制欲望，摒除杂念，战胜偏见。这种真正能够把控自己的人，才能达到无所不容、物我两忘的境界，才称得上是强者。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而“知足者富”不等于“知足常乐”，因为后者是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满足于现状或安于物质匮乏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，而在老子看来，当人知道自己的真实需求、不被无穷的欲望牵引、不以外在的占有来衡量自身的价值，就达到了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精神层面的真正富足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。这样的人不失“自知”“自胜”的立身之本，能够长期维持这种稳定的状态，即是“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不失其所者久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”。</w:t>
      </w:r>
    </w:p>
    <w:p w:rsidR="00567C8D" w:rsidRPr="00567C8D" w:rsidRDefault="00567C8D" w:rsidP="00567C8D">
      <w:pPr>
        <w:spacing w:line="360" w:lineRule="auto"/>
        <w:ind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同样的，也不应将“强行者有志”简单理解为发愤图强、克服困难才算有志气，这显然与老子的“无为”思想相矛盾。但“无为”也不是什么都不做，而是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顺应规律行动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。因此“强行者”的勤勉而行正是自知自胜，能够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约束自己违背规律的欲望、坚持践行顺其自然的思想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，有着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稳定的内在意志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，即是“有志”。这样的人即是身体消失，但他所传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lastRenderedPageBreak/>
        <w:t>承的自然之道仍然存在，即是“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死而不亡者寿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”，而不能简单比附为“有的人死了，但还活在别人心中”。</w:t>
      </w:r>
    </w:p>
    <w:p w:rsidR="00567C8D" w:rsidRPr="00567C8D" w:rsidRDefault="00567C8D" w:rsidP="00567C8D">
      <w:pPr>
        <w:spacing w:line="276" w:lineRule="auto"/>
        <w:ind w:firstLine="440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4.第六十四章</w:t>
      </w:r>
    </w:p>
    <w:p w:rsidR="00567C8D" w:rsidRPr="00567C8D" w:rsidRDefault="00567C8D" w:rsidP="00567C8D">
      <w:pPr>
        <w:spacing w:line="360" w:lineRule="auto"/>
        <w:ind w:firstLine="42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本章内容可以划分为三层。第一层，老子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先是列举了四种现象，指出当事物处于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:lang w:eastAsia="zh-Hans"/>
          <w14:ligatures w14:val="standardContextual"/>
        </w:rPr>
        <w:t>安稳、脆弱、未露出征兆、刚刚萌芽的状态</w:t>
      </w:r>
      <w:r w:rsidRPr="00567C8D">
        <w:rPr>
          <w:rFonts w:ascii="宋体" w:eastAsia="宋体" w:hAnsi="宋体" w:cs="Times New Roman"/>
          <w:sz w:val="22"/>
          <w:szCs w:val="22"/>
          <w:u w:val="single"/>
          <w14:ligatures w14:val="standardContextual"/>
        </w:rPr>
        <w:t>时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，是最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便于控制，利于解决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的，人们若能把握住这个时机，就能够防患于未然、治乱于未萌。</w:t>
      </w:r>
    </w:p>
    <w:p w:rsidR="00567C8D" w:rsidRPr="00567C8D" w:rsidRDefault="00567C8D" w:rsidP="00567C8D">
      <w:pPr>
        <w:spacing w:line="360" w:lineRule="auto"/>
        <w:ind w:firstLine="420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第二层，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老子用</w:t>
      </w:r>
      <w:r w:rsidRPr="00567C8D"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  <w:t>排比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句列举了生活中常见的三种现象：“合抱之木，生于毫末；九层之台，起于累土；千里之行，始于足下”，旨在告诉人们，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任何事物的出现都有其自身发生、发展和变化的过程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，“大”是由“小”发展起来的。所以要从小事做起，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循序渐进，有毅力和耐心，为之于细微，才能终成其大。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在此基础上，老子又以圣人为例提醒人们不要妄为，不要妄图执掌一切，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这样才不会招致失败。</w:t>
      </w:r>
    </w:p>
    <w:p w:rsidR="00567C8D" w:rsidRPr="00567C8D" w:rsidRDefault="00567C8D" w:rsidP="00567C8D">
      <w:pPr>
        <w:spacing w:line="360" w:lineRule="auto"/>
        <w:ind w:firstLineChars="200" w:firstLine="440"/>
        <w:rPr>
          <w:rFonts w:ascii="宋体" w:eastAsia="宋体" w:hAnsi="宋体" w:cs="宋体"/>
          <w:color w:val="000000"/>
          <w:sz w:val="22"/>
          <w:szCs w:val="22"/>
          <w:lang w:eastAsia="zh-Hans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第三层，老子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总结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了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“民之从事，常于几成而败之”的经验教训。规劝世人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始终如一地以慎重态度对待事情的终结</w:t>
      </w: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（“慎终如始”），注意细微和小节。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widowControl/>
        <w:spacing w:after="160" w:line="278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br w:type="page"/>
      </w:r>
    </w:p>
    <w:p w:rsidR="00567C8D" w:rsidRPr="00567C8D" w:rsidRDefault="00567C8D" w:rsidP="00567C8D">
      <w:pPr>
        <w:spacing w:line="276" w:lineRule="auto"/>
        <w:jc w:val="center"/>
        <w:rPr>
          <w:rFonts w:ascii="黑体" w:eastAsia="黑体" w:hAnsi="黑体" w:cs="Times New Roman"/>
          <w:sz w:val="28"/>
          <w:szCs w:val="28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8"/>
          <w:szCs w:val="28"/>
          <w14:ligatures w14:val="standardContextual"/>
        </w:rPr>
        <w:lastRenderedPageBreak/>
        <w:t>《五石之瓠》庄子</w:t>
      </w:r>
    </w:p>
    <w:p w:rsidR="00567C8D" w:rsidRPr="00567C8D" w:rsidRDefault="0080537B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【学习</w:t>
      </w:r>
      <w:r w:rsidR="00567C8D"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目标】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1.理解庄子“有用”与“无用”观点的深刻内涵，把握庄子观点的思辩性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>。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 xml:space="preserve"> 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bookmarkStart w:id="12" w:name="_Hlk48831242"/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2.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鉴赏庄子使用寓言的妙处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，分析老子、庄子阐述道理的不同言说方式。</w:t>
      </w:r>
      <w:bookmarkEnd w:id="12"/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【基本任务】</w:t>
      </w:r>
    </w:p>
    <w:p w:rsidR="00567C8D" w:rsidRPr="00567C8D" w:rsidRDefault="00567C8D" w:rsidP="00567C8D">
      <w:pPr>
        <w:numPr>
          <w:ilvl w:val="0"/>
          <w:numId w:val="7"/>
        </w:numPr>
        <w:spacing w:after="160" w:line="276" w:lineRule="auto"/>
        <w:contextualSpacing/>
        <w:jc w:val="left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注音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大瓠（hù）之种   瓠落（huò luò）无所容   呺（xiāo）然  为其无用而掊（pǒu）之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不龟（jūn）手之药者     洴（píng）澼（pì）絖（kuàng）     鬻（yù）技百金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二、重点实词：解释下列加点，指出其中的通假字和活用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:em w:val="dot"/>
          <w14:ligatures w14:val="standardContextual"/>
        </w:rPr>
        <w:sectPr w:rsidR="00567C8D" w:rsidRPr="00567C8D" w:rsidSect="00CA1BCD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7C8D" w:rsidRPr="00567C8D" w:rsidRDefault="00567C8D" w:rsidP="00567C8D">
      <w:pPr>
        <w:spacing w:beforeLines="50" w:before="156"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魏王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贻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我大瓠之种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赠送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树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之成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种植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其坚不能自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举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承托 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吾为其无用而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掊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击破  </w:t>
      </w:r>
    </w:p>
    <w:p w:rsidR="00567C8D" w:rsidRPr="00567C8D" w:rsidRDefault="00567C8D" w:rsidP="00567C8D">
      <w:pPr>
        <w:spacing w:beforeLines="50" w:before="156"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鬻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技百金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卖</w:t>
      </w:r>
      <w:r w:rsidRPr="00567C8D">
        <w:rPr>
          <w:rFonts w:ascii="宋体" w:eastAsia="宋体" w:hAnsi="宋体" w:cs="Times New Roman" w:hint="eastAsia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以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说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吴王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通“悦”，取悦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吴王使之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将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率领（军队） 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能不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龟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手一也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使……皲裂 </w:t>
      </w:r>
    </w:p>
    <w:p w:rsidR="00567C8D" w:rsidRPr="00567C8D" w:rsidRDefault="00567C8D" w:rsidP="00567C8D">
      <w:pPr>
        <w:spacing w:line="360" w:lineRule="auto"/>
        <w:rPr>
          <w:rFonts w:ascii="黑体" w:eastAsia="黑体" w:hAnsi="黑体" w:cs="Times New Roman"/>
          <w:sz w:val="22"/>
          <w:szCs w:val="22"/>
          <w14:ligatures w14:val="standardContextual"/>
        </w:rPr>
        <w:sectPr w:rsidR="00567C8D" w:rsidRPr="00567C8D" w:rsidSect="00060AAC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三、重点虚词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【以】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以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盛水浆：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用来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剖之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以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为瓢：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把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客得之，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以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说吴王：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凭借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【为】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吾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为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其无用而掊之：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认为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宋人有善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为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不龟手之药：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做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【与】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请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与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之：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给</w:t>
      </w:r>
    </w:p>
    <w:p w:rsidR="00567C8D" w:rsidRPr="00567C8D" w:rsidRDefault="00567C8D" w:rsidP="00567C8D">
      <w:pPr>
        <w:spacing w:line="360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与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越人水战：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和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四、特殊句式：调换正确的语序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状语后置：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请买其方以百金</w:t>
      </w:r>
      <w:r w:rsidRPr="00567C8D"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  <w:t>请以百金买其方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五、文化常识</w:t>
      </w:r>
    </w:p>
    <w:p w:rsidR="00567C8D" w:rsidRPr="00567C8D" w:rsidRDefault="00567C8D" w:rsidP="00567C8D">
      <w:pPr>
        <w:spacing w:line="360" w:lineRule="auto"/>
        <w:ind w:firstLine="420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庄子，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战国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时期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道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家代表人物，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因崇尚自由而不应楚威王之聘，仅担任过宋国漆园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lastRenderedPageBreak/>
        <w:t>的小吏，又被称为“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漆园吏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”。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据传庄子尝隐居南华山，卒葬于彼，故唐玄宗天宝初，被诏封为</w:t>
      </w:r>
      <w:r w:rsidRPr="00567C8D"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  <w:t>南华真人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，《庄子》一书亦因之被奉为《</w:t>
      </w:r>
      <w:r w:rsidRPr="00567C8D"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  <w:t>南华真经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》。</w:t>
      </w:r>
    </w:p>
    <w:p w:rsidR="00567C8D" w:rsidRPr="00567C8D" w:rsidRDefault="00567C8D" w:rsidP="00567C8D">
      <w:pPr>
        <w:spacing w:line="360" w:lineRule="auto"/>
        <w:ind w:firstLine="420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《汉书·艺文志》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记载《庄子》共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五十二篇，现存三十三篇经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西晋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郭象整理，分内篇七、外篇十五、杂篇十一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，尤以内七篇《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逍遥游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》《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齐物论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》《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养生主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》《</w:t>
      </w:r>
      <w:r w:rsidRPr="00567C8D">
        <w:rPr>
          <w:rFonts w:ascii="宋体" w:eastAsia="宋体" w:hAnsi="宋体" w:cs="宋体" w:hint="eastAsia"/>
          <w:color w:val="EE0000"/>
          <w:sz w:val="22"/>
          <w:szCs w:val="22"/>
          <w14:ligatures w14:val="standardContextual"/>
        </w:rPr>
        <w:t>人间世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》《德充符》《大宗师》《应帝王》为最核心的内容。而在进行深刻哲学思辨的同时，《庄子》也有很强的文学性，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采用“寓真于诞”的浪漫主义手法，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鲁迅评价“其文</w:t>
      </w:r>
      <w:r w:rsidRPr="00567C8D">
        <w:rPr>
          <w:rFonts w:ascii="宋体" w:eastAsia="宋体" w:hAnsi="宋体" w:cs="宋体"/>
          <w:color w:val="EE0000"/>
          <w:sz w:val="22"/>
          <w:szCs w:val="22"/>
          <w14:ligatures w14:val="standardContextual"/>
        </w:rPr>
        <w:t>汪洋捭阖，仪态万方，晚周诸子之作，莫能先也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”。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【核心任务】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bCs/>
          <w:strike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bCs/>
          <w:sz w:val="22"/>
          <w:szCs w:val="22"/>
          <w14:ligatures w14:val="standardContextual"/>
        </w:rPr>
        <w:t>1.惠子和庄子分别讲了两个故事，请你说说惠子与庄子所讲的故事各有什么用意。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 xml:space="preserve">惠子讲的故事：“大瓠之种”的故事，用意在于说明这个大葫芦大而“无用”。（还隐含讥讽庄子的学说大而无用） 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庄子讲的故事：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（1）意在说明同样一个不龟裂手的药方，有人因此得到封赏，有人却只是用来漂洗丝絮，这是因为使用方法不同，结果也完全不同。这背后隐含着宋人与客人看待事物的眼光不同。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（2）意在批评惠子的见识不通达，只看到事物表面“无用”，看不到大葫芦背后的“有用”之用。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（3）</w:t>
      </w:r>
      <w:bookmarkStart w:id="13" w:name="_Hlk48649123"/>
      <w:bookmarkStart w:id="14" w:name="_Hlk48651826"/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讥讽惠子把大葫芦打破的做法，本质上与用百金出售药方的宋人一样，还是从“功用”从“利”的角度看待有用与无用，境界不高。</w:t>
      </w:r>
      <w:bookmarkEnd w:id="13"/>
      <w:bookmarkEnd w:id="14"/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bCs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宋体" w:eastAsia="宋体" w:hAnsi="宋体" w:cs="宋体"/>
          <w:bCs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bCs/>
          <w:sz w:val="22"/>
          <w:szCs w:val="22"/>
          <w14:ligatures w14:val="standardContextual"/>
        </w:rPr>
        <w:t>2.在《五石之瓠》之后，庄子和惠子又有一段对话，也是整篇《逍遥游》的结尾：</w:t>
      </w:r>
      <w:r w:rsidRPr="00567C8D">
        <w:rPr>
          <w:rFonts w:ascii="宋体" w:eastAsia="宋体" w:hAnsi="宋体" w:cs="宋体"/>
          <w:bCs/>
          <w:sz w:val="22"/>
          <w:szCs w:val="22"/>
          <w14:ligatures w14:val="standardContextual"/>
        </w:rPr>
        <w:t xml:space="preserve"> 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楷体" w:eastAsia="楷体" w:hAnsi="楷体" w:cs="楷体"/>
          <w:bCs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楷体" w:hint="eastAsia"/>
          <w:bCs/>
          <w:sz w:val="22"/>
          <w:szCs w:val="22"/>
          <w14:ligatures w14:val="standardContextual"/>
        </w:rPr>
        <w:t>惠子谓庄子曰：“吾有大树，人谓之樗。其大本拥肿而不中绳墨，其小枝卷曲而不中规矩，立之涂，匠人不顾。今子之言大而无用，众所同去也。”庄子曰：“子独不见狸狌</w:t>
      </w:r>
      <w:r w:rsidRPr="00567C8D">
        <w:rPr>
          <w:rFonts w:ascii="楷体" w:eastAsia="楷体" w:hAnsi="楷体" w:cs="楷体" w:hint="eastAsia"/>
          <w:bCs/>
          <w:sz w:val="22"/>
          <w:szCs w:val="22"/>
          <w:vertAlign w:val="superscript"/>
          <w14:ligatures w14:val="standardContextual"/>
        </w:rPr>
        <w:t>①</w:t>
      </w:r>
      <w:r w:rsidRPr="00567C8D">
        <w:rPr>
          <w:rFonts w:ascii="楷体" w:eastAsia="楷体" w:hAnsi="楷体" w:cs="楷体" w:hint="eastAsia"/>
          <w:bCs/>
          <w:sz w:val="22"/>
          <w:szCs w:val="22"/>
          <w14:ligatures w14:val="standardContextual"/>
        </w:rPr>
        <w:t>乎？卑身而伏，以候敖者</w:t>
      </w:r>
      <w:r w:rsidRPr="00567C8D">
        <w:rPr>
          <w:rFonts w:ascii="楷体" w:eastAsia="楷体" w:hAnsi="楷体" w:cs="楷体" w:hint="eastAsia"/>
          <w:bCs/>
          <w:sz w:val="22"/>
          <w:szCs w:val="22"/>
          <w:vertAlign w:val="superscript"/>
          <w14:ligatures w14:val="standardContextual"/>
        </w:rPr>
        <w:t>②</w:t>
      </w:r>
      <w:r w:rsidRPr="00567C8D">
        <w:rPr>
          <w:rFonts w:ascii="楷体" w:eastAsia="楷体" w:hAnsi="楷体" w:cs="楷体" w:hint="eastAsia"/>
          <w:bCs/>
          <w:sz w:val="22"/>
          <w:szCs w:val="22"/>
          <w14:ligatures w14:val="standardContextual"/>
        </w:rPr>
        <w:t>；东西跳梁，不辟高下；中于机辟，死于罔罟。今夫斄牛</w:t>
      </w:r>
      <w:r w:rsidRPr="00567C8D">
        <w:rPr>
          <w:rFonts w:ascii="楷体" w:eastAsia="楷体" w:hAnsi="楷体" w:cs="楷体" w:hint="eastAsia"/>
          <w:bCs/>
          <w:sz w:val="22"/>
          <w:szCs w:val="22"/>
          <w:vertAlign w:val="superscript"/>
          <w14:ligatures w14:val="standardContextual"/>
        </w:rPr>
        <w:t>③</w:t>
      </w:r>
      <w:r w:rsidRPr="00567C8D">
        <w:rPr>
          <w:rFonts w:ascii="楷体" w:eastAsia="楷体" w:hAnsi="楷体" w:cs="楷体" w:hint="eastAsia"/>
          <w:bCs/>
          <w:sz w:val="22"/>
          <w:szCs w:val="22"/>
          <w14:ligatures w14:val="standardContextual"/>
        </w:rPr>
        <w:t>，其大若垂天之云。此能为大矣，而不能执鼠。今子有大树，患其无用，何不树之于无何有之乡，广莫之野，彷徨乎无为其侧，逍遥乎寝卧其下。不夭斤斧，物无害者，无所可用，安所困苦哉！” （《逍遥游》）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楷体"/>
          <w:bCs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楷体"/>
          <w:bCs/>
          <w:sz w:val="22"/>
          <w:szCs w:val="22"/>
          <w14:ligatures w14:val="standardContextual"/>
        </w:rPr>
        <w:t>【注释】①狸狌（</w:t>
      </w:r>
      <w:r w:rsidRPr="00567C8D">
        <w:rPr>
          <w:rFonts w:ascii="Times New Roman" w:eastAsia="楷体" w:hAnsi="Times New Roman" w:cs="Times New Roman"/>
          <w:bCs/>
          <w:sz w:val="22"/>
          <w:szCs w:val="22"/>
          <w14:ligatures w14:val="standardContextual"/>
        </w:rPr>
        <w:t>shēng</w:t>
      </w:r>
      <w:r w:rsidRPr="00567C8D">
        <w:rPr>
          <w:rFonts w:ascii="楷体" w:eastAsia="楷体" w:hAnsi="楷体" w:cs="楷体"/>
          <w:bCs/>
          <w:sz w:val="22"/>
          <w:szCs w:val="22"/>
          <w14:ligatures w14:val="standardContextual"/>
        </w:rPr>
        <w:t>）：野猫。②敖者：指猫的猎物。③斄（</w:t>
      </w:r>
      <w:r w:rsidRPr="00567C8D">
        <w:rPr>
          <w:rFonts w:ascii="Times New Roman" w:eastAsia="楷体" w:hAnsi="Times New Roman" w:cs="Times New Roman"/>
          <w:bCs/>
          <w:sz w:val="22"/>
          <w:szCs w:val="22"/>
          <w14:ligatures w14:val="standardContextual"/>
        </w:rPr>
        <w:t>lí</w:t>
      </w:r>
      <w:r w:rsidRPr="00567C8D">
        <w:rPr>
          <w:rFonts w:ascii="楷体" w:eastAsia="楷体" w:hAnsi="楷体" w:cs="楷体"/>
          <w:bCs/>
          <w:sz w:val="22"/>
          <w:szCs w:val="22"/>
          <w14:ligatures w14:val="standardContextual"/>
        </w:rPr>
        <w:t>）牛：即牦牛。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（1）</w:t>
      </w:r>
      <w:r w:rsidRPr="00567C8D">
        <w:rPr>
          <w:rFonts w:ascii="宋体" w:eastAsia="宋体" w:hAnsi="宋体" w:cs="宋体" w:hint="eastAsia"/>
          <w:bCs/>
          <w:sz w:val="22"/>
          <w:szCs w:val="22"/>
          <w14:ligatures w14:val="standardContextual"/>
        </w:rPr>
        <w:t>试分析这一段的用意在《五石之瓠》的基础上又有怎样的延伸。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在《五石之瓠》中，庄子还是在强调大瓠可以作为船的“有用”，而“大</w:t>
      </w:r>
      <w:r w:rsidRPr="00567C8D"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  <w:t>樗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之木”意在说明“无用”本身的价值：在物质上保全自身，在精神上逍遥自性，让我们看到一个突破现实束缚、无所依傍、悠游自在</w:t>
      </w:r>
      <w:bookmarkStart w:id="15" w:name="_Hlk48858597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的</w:t>
      </w:r>
      <w:bookmarkEnd w:id="15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心灵世界。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（2）生活中有哪些“无用之用”？试举一例，并说明其价值。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与考试无关的课外书，器物上的花纹：人类对美的不懈追求，情绪价值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lastRenderedPageBreak/>
        <w:t>日常生活不会用到的高深数学和哲学：可能会在未来某个领域发挥重大作用也可能不会，但思考这些问题本身就是人类对宇宙和自身的叩问和向往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3.结合《五石之瓠》和《&lt;老子&gt;四章》，谈谈庄子与老子在阐述各自看法时，他们的言说方式有什么不同？各有何妙处？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庄子说理：《五石之瓠》以问答对话、寓言故事的叙事方式来阐明道理，充分体现了《庄子》善于以形象说理的特点，更呈现出庄子追求逍遥精神的浪漫想象，含蓄婉曲，令人回味。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 xml:space="preserve"> 老子的说理：言简意赅，精要准确，理性冷静。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有的表达是在生活现象中蕴含道理，平易而有说服力，如：</w:t>
      </w:r>
      <w:r w:rsidRPr="00567C8D">
        <w:rPr>
          <w:rFonts w:ascii="楷体" w:eastAsia="楷体" w:hAnsi="楷体" w:cs="Times New Roman"/>
          <w:color w:val="FF0000"/>
          <w:sz w:val="22"/>
          <w:szCs w:val="22"/>
          <w14:ligatures w14:val="standardContextual"/>
        </w:rPr>
        <w:t>三十辐共一毂，当其无，有车之用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。有的表达是直接鲜明地论说道理，观点态度让人一目了然，如：</w:t>
      </w:r>
      <w:bookmarkStart w:id="16" w:name="_Hlk48490155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知人者智，自知者明</w:t>
      </w:r>
      <w:bookmarkStart w:id="17" w:name="_Hlk48481945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；胜人者有力，</w:t>
      </w:r>
      <w:bookmarkStart w:id="18" w:name="_Hlk48463206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自胜者强</w:t>
      </w:r>
      <w:bookmarkEnd w:id="18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。</w:t>
      </w:r>
      <w:bookmarkEnd w:id="16"/>
      <w:bookmarkEnd w:id="17"/>
      <w:r w:rsidRPr="00567C8D">
        <w:rPr>
          <w:rFonts w:ascii="楷体" w:eastAsia="楷体" w:hAnsi="楷体" w:cs="Times New Roman" w:hint="eastAsia"/>
          <w:color w:val="FF0000"/>
          <w:sz w:val="22"/>
          <w:szCs w:val="22"/>
          <w14:ligatures w14:val="standardContextual"/>
        </w:rPr>
        <w:t>有的表达则运用比喻、排比，简洁有力，寓意鲜明，如：合抱之木，生于毫末；九层之塔，起于累土；千里之行，始于足下。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【拓展任务】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/>
          <w:color w:val="002060"/>
          <w:sz w:val="22"/>
          <w:szCs w:val="22"/>
          <w14:ligatures w14:val="standardContextual"/>
        </w:rPr>
        <w:t>1.</w:t>
      </w:r>
      <w:r w:rsidRPr="00567C8D"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  <w:t>B</w:t>
      </w:r>
      <w:r w:rsidRPr="00567C8D"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  <w:t>，碰撞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sz w:val="22"/>
          <w:szCs w:val="22"/>
          <w14:ligatures w14:val="standardContextual"/>
        </w:rPr>
        <w:t xml:space="preserve">2. 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C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，凭借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A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：判断动词，是；动词，成为。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B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：动词，去；近指代词，这。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D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：表修饰；表并列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/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转折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sz w:val="22"/>
          <w:szCs w:val="22"/>
          <w14:ligatures w14:val="standardContextual"/>
        </w:rPr>
        <w:t xml:space="preserve">3. 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B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，</w:t>
      </w:r>
      <w:r w:rsidRPr="00567C8D"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  <w:t>有时飞不到，就落在地上罢了。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（时：有时；控：落）</w:t>
      </w:r>
    </w:p>
    <w:p w:rsidR="00567C8D" w:rsidRPr="00567C8D" w:rsidRDefault="00567C8D" w:rsidP="00567C8D">
      <w:pPr>
        <w:spacing w:line="276" w:lineRule="auto"/>
        <w:jc w:val="left"/>
        <w:rPr>
          <w:rFonts w:ascii="等线" w:eastAsia="等线" w:hAnsi="等线" w:cs="Times New Roman"/>
          <w:sz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sz w:val="22"/>
          <w:szCs w:val="22"/>
          <w14:ligatures w14:val="standardContextual"/>
        </w:rPr>
        <w:t xml:space="preserve">4. 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C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，彭祖虽然能活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800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岁，但和其他更长寿的生物相比并不多，人们只能看到彭祖活得长，这种狭窄的眼界是可悲的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00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sz w:val="22"/>
          <w:szCs w:val="22"/>
          <w14:ligatures w14:val="standardContextual"/>
        </w:rPr>
        <w:t xml:space="preserve">5. </w:t>
      </w: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言之成理即可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解析：（</w:t>
      </w: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1</w:t>
      </w: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）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在《养生主》中庄子就表达过他对“心”的看重（《庖丁解牛》中“刀”象征“</w:t>
      </w:r>
      <w:r w:rsidRPr="00567C8D">
        <w:rPr>
          <w:rFonts w:ascii="Segoe UI Emoji" w:eastAsia="宋体" w:hAnsi="Segoe UI Emoji" w:cs="Segoe UI Emoji" w:hint="eastAsia"/>
          <w:color w:val="EE0000"/>
          <w:sz w:val="22"/>
          <w:szCs w:val="22"/>
          <w14:ligatures w14:val="standardContextual"/>
        </w:rPr>
        <w:t>心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”），因此这些动物象征的不仅仅是不同的人，而是不同的心态：在北海的鲲也不是一开始就能飞，但它“化而为鸟”，突破了最初的限制，才能飞向南海；蜩、学鸠和斥鴳不仅仅是自己给自己设定了限制（“此亦飞之至”），并且还对突破自我取得更大成就的鲲鹏表现出嘲讽和不屑，这才是庄子说“之二虫又何知”的原因。“小大之辨”中的“小”，但并不是因为它们的身体能力，而是它们的心态。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——此处可呼应《五石之瓠》中的惠子对庄子的嘲讽，也能解释为什么庄子对惠子的形容是“有蓬之心”（“翱翔蓬蒿之间，此亦飞之至也”）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（</w:t>
      </w: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2</w:t>
      </w:r>
      <w:r w:rsidRPr="00567C8D">
        <w:rPr>
          <w:rFonts w:ascii="Times New Roman" w:eastAsia="宋体" w:hAnsi="Times New Roman" w:cs="Times New Roman" w:hint="eastAsia"/>
          <w:color w:val="000000"/>
          <w:sz w:val="22"/>
          <w:szCs w:val="22"/>
          <w14:ligatures w14:val="standardContextual"/>
        </w:rPr>
        <w:t>）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宋荣子“定乎内外之分，辩乎荣辱之境”，这是还有内外、荣辱之分，还知道别人的评价只是不为之劝勉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/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沮丧了，因此还不够超脱（更超脱的境界参考鲲鹏，“其视下也亦若此矣”是说在天上看大地也是莽苍一片，因此它根本听不见蜩与学鸠的嘲讽，荣辱在它眼中是没有区别也没有意义的；对“分”的辩证可参考《齐物论》）。</w:t>
      </w:r>
    </w:p>
    <w:p w:rsidR="00567C8D" w:rsidRPr="00567C8D" w:rsidRDefault="00567C8D" w:rsidP="00567C8D">
      <w:pPr>
        <w:spacing w:line="276" w:lineRule="auto"/>
        <w:jc w:val="left"/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列子御风而行，还是需要依靠外物（因此可知需要培风的鲲鹏也不是最高境界），而庄子最终追求的是一种完全不借助外物的“无所待”的境界。（“</w:t>
      </w:r>
      <w:r w:rsidRPr="00567C8D">
        <w:rPr>
          <w:rFonts w:ascii="Times New Roman" w:eastAsia="宋体" w:hAnsi="Times New Roman" w:cs="Times New Roman"/>
          <w:color w:val="EE0000"/>
          <w:sz w:val="22"/>
          <w:szCs w:val="22"/>
          <w14:ligatures w14:val="standardContextual"/>
        </w:rPr>
        <w:t>彷徨乎无为其侧，逍遥乎寝卧其下</w:t>
      </w:r>
      <w:r w:rsidRPr="00567C8D">
        <w:rPr>
          <w:rFonts w:ascii="Times New Roman" w:eastAsia="宋体" w:hAnsi="Times New Roman" w:cs="Times New Roman" w:hint="eastAsia"/>
          <w:color w:val="EE0000"/>
          <w:sz w:val="22"/>
          <w:szCs w:val="22"/>
          <w14:ligatures w14:val="standardContextual"/>
        </w:rPr>
        <w:t>”）</w:t>
      </w:r>
    </w:p>
    <w:p w:rsidR="00567C8D" w:rsidRPr="00567C8D" w:rsidRDefault="00567C8D" w:rsidP="00567C8D">
      <w:pPr>
        <w:widowControl/>
        <w:spacing w:after="160" w:line="278" w:lineRule="auto"/>
        <w:jc w:val="left"/>
        <w:rPr>
          <w:rFonts w:ascii="楷体" w:eastAsia="楷体" w:hAnsi="楷体" w:cs="Times New Roman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 w:hint="eastAsia"/>
          <w:sz w:val="22"/>
          <w:szCs w:val="22"/>
          <w14:ligatures w14:val="standardContextual"/>
        </w:rPr>
        <w:br w:type="page"/>
      </w:r>
    </w:p>
    <w:p w:rsidR="00567C8D" w:rsidRPr="00567C8D" w:rsidRDefault="00567C8D" w:rsidP="00567C8D">
      <w:pPr>
        <w:spacing w:line="276" w:lineRule="auto"/>
        <w:jc w:val="center"/>
        <w:rPr>
          <w:rFonts w:ascii="黑体" w:eastAsia="黑体" w:hAnsi="黑体" w:cs="Times New Roman"/>
          <w:sz w:val="28"/>
          <w:szCs w:val="28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8"/>
          <w:szCs w:val="28"/>
          <w14:ligatures w14:val="standardContextual"/>
        </w:rPr>
        <w:lastRenderedPageBreak/>
        <w:t>《兼爱》墨子</w:t>
      </w:r>
    </w:p>
    <w:p w:rsidR="00567C8D" w:rsidRPr="00567C8D" w:rsidRDefault="0080537B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【学习</w:t>
      </w:r>
      <w:bookmarkStart w:id="19" w:name="_GoBack"/>
      <w:bookmarkEnd w:id="19"/>
      <w:r w:rsidR="00567C8D"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目标】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1. 理清《兼爱》的论证结构，培养构建论证思路的意识。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2. 对比分析儒墨两家的“爱”，进一步理解各家思想内涵。</w:t>
      </w:r>
    </w:p>
    <w:p w:rsidR="00567C8D" w:rsidRPr="00567C8D" w:rsidRDefault="00567C8D" w:rsidP="00567C8D">
      <w:pPr>
        <w:spacing w:line="276" w:lineRule="auto"/>
        <w:rPr>
          <w:rFonts w:ascii="楷体" w:eastAsia="楷体" w:hAnsi="楷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【基本任务】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一、重点实词：解释下列加点，指出其中的通假字和活用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:em w:val="dot"/>
          <w14:ligatures w14:val="standardContextual"/>
        </w:rPr>
        <w:sectPr w:rsidR="00567C8D" w:rsidRPr="00567C8D" w:rsidSect="00A7694C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7C8D" w:rsidRPr="00567C8D" w:rsidRDefault="00567C8D" w:rsidP="00567C8D">
      <w:pPr>
        <w:spacing w:beforeLines="50" w:before="156"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圣人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以治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天下为事者也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把；治理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故天下兼相爱则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治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安定</w:t>
      </w:r>
      <w:r w:rsidRPr="00567C8D">
        <w:rPr>
          <w:rFonts w:ascii="宋体" w:eastAsia="宋体" w:hAnsi="宋体" w:cs="Times New Roman" w:hint="eastAsia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交相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恶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则乱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仇恨</w:t>
      </w:r>
      <w:r w:rsidRPr="00567C8D">
        <w:rPr>
          <w:rFonts w:ascii="宋体" w:eastAsia="宋体" w:hAnsi="宋体" w:cs="Times New Roman" w:hint="eastAsia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恶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施不孝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句首提问词，怎么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焉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能治之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于是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当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察乱何自起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>通</w:t>
      </w:r>
      <w:r w:rsidRPr="00567C8D">
        <w:rPr>
          <w:rFonts w:ascii="宋体" w:eastAsia="宋体" w:hAnsi="宋体" w:cs="Times New Roman"/>
          <w:color w:val="EE0000"/>
          <w:sz w:val="22"/>
          <w:szCs w:val="22"/>
          <w:u w:val="single"/>
          <w14:ligatures w14:val="standardContextual"/>
        </w:rPr>
        <w:t>“尝”，尝试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故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亏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父而自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利</w:t>
      </w:r>
      <w:r w:rsidRPr="00567C8D">
        <w:rPr>
          <w:rFonts w:ascii="宋体" w:eastAsia="宋体" w:hAnsi="宋体" w:cs="宋体"/>
          <w:snapToGrid w:val="0"/>
          <w:color w:val="EE0000"/>
          <w:sz w:val="22"/>
          <w:u w:val="single"/>
          <w14:ligatures w14:val="standardContextual"/>
        </w:rPr>
        <w:t>使……受损失/使……得利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 </w:t>
      </w:r>
    </w:p>
    <w:p w:rsidR="00567C8D" w:rsidRPr="00567C8D" w:rsidRDefault="00567C8D" w:rsidP="00567C8D">
      <w:pPr>
        <w:spacing w:beforeLines="50" w:before="156" w:line="360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盗爱其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室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家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napToGrid w:val="0"/>
          <w:color w:val="000000"/>
          <w:spacing w:val="2"/>
          <w:sz w:val="22"/>
          <w:szCs w:val="22"/>
          <w14:ligatures w14:val="standardContextual"/>
        </w:rPr>
        <w:t>故窃异室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以</w:t>
      </w:r>
      <w:r w:rsidRPr="00567C8D">
        <w:rPr>
          <w:rFonts w:ascii="宋体" w:eastAsia="宋体" w:hAnsi="宋体" w:cs="宋体"/>
          <w:snapToGrid w:val="0"/>
          <w:color w:val="000000"/>
          <w:spacing w:val="2"/>
          <w:sz w:val="22"/>
          <w:szCs w:val="22"/>
          <w14:ligatures w14:val="standardContextual"/>
        </w:rPr>
        <w:t>利其室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表目的，来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故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贼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人以利其身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伤害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具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此而已矣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完备，齐全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故不孝不慈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亡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通“无”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宋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故盗贼</w:t>
      </w:r>
      <w:r w:rsidRPr="00567C8D">
        <w:rPr>
          <w:rFonts w:ascii="宋体" w:eastAsia="宋体" w:hAnsi="宋体" w:cs="宋体" w:hint="eastAsia"/>
          <w:sz w:val="22"/>
          <w:szCs w:val="22"/>
          <w:em w:val="dot"/>
          <w14:ligatures w14:val="standardContextual"/>
        </w:rPr>
        <w:t>有</w:t>
      </w:r>
      <w:r w:rsidRPr="00567C8D">
        <w:rPr>
          <w:rFonts w:ascii="宋体" w:eastAsia="宋体" w:hAnsi="宋体" w:cs="宋体" w:hint="eastAsia"/>
          <w:sz w:val="22"/>
          <w:szCs w:val="22"/>
          <w14:ligatures w14:val="standardContextual"/>
        </w:rPr>
        <w:t>亡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通“又” </w:t>
      </w:r>
    </w:p>
    <w:p w:rsidR="00567C8D" w:rsidRPr="00567C8D" w:rsidRDefault="00567C8D" w:rsidP="00567C8D">
      <w:pPr>
        <w:spacing w:line="360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恶得不禁恶而</w:t>
      </w:r>
      <w:r w:rsidRPr="00567C8D">
        <w:rPr>
          <w:rFonts w:ascii="宋体" w:eastAsia="宋体" w:hAnsi="宋体" w:cs="宋体"/>
          <w:sz w:val="22"/>
          <w:szCs w:val="22"/>
          <w:em w:val="dot"/>
          <w14:ligatures w14:val="standardContextual"/>
        </w:rPr>
        <w:t>劝</w:t>
      </w:r>
      <w:r w:rsidRPr="00567C8D">
        <w:rPr>
          <w:rFonts w:ascii="宋体" w:eastAsia="宋体" w:hAnsi="宋体" w:cs="宋体"/>
          <w:sz w:val="22"/>
          <w:szCs w:val="22"/>
          <w14:ligatures w14:val="standardContextual"/>
        </w:rPr>
        <w:t>爱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:u w:val="single"/>
          <w14:ligatures w14:val="standardContextual"/>
        </w:rPr>
        <w:t xml:space="preserve">鼓励 </w:t>
      </w:r>
    </w:p>
    <w:p w:rsidR="00567C8D" w:rsidRPr="00567C8D" w:rsidRDefault="00567C8D" w:rsidP="00567C8D">
      <w:pPr>
        <w:spacing w:line="360" w:lineRule="auto"/>
        <w:rPr>
          <w:rFonts w:ascii="黑体" w:eastAsia="黑体" w:hAnsi="黑体" w:cs="Times New Roman"/>
          <w:sz w:val="22"/>
          <w:szCs w:val="22"/>
          <w14:ligatures w14:val="standardContextual"/>
        </w:rPr>
        <w:sectPr w:rsidR="00567C8D" w:rsidRPr="00567C8D" w:rsidSect="00A7694C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二、结构梳理：概括每段说理的内容和思路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第一段：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总领下文，提出“圣人以治天下为事者也，必知乱之所自起，焉能治之”的观点，并以“医之攻人之疾”作比，阐释了圣人察“乱”之所起对于治理天下的重要性。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第二段：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指出“乱”的根源是“不相爱”，然后从父子、兄弟、君臣，以至盗贼、大夫、诸侯等层面闻释，层层深入，逐一分析。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第三段：</w:t>
      </w:r>
      <w:r w:rsidRPr="00567C8D"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  <w:t>用一连串的反问和假设，分析并点明“兼爱”的意义和所产生的社会影响。</w:t>
      </w:r>
    </w:p>
    <w:p w:rsidR="00567C8D" w:rsidRPr="00567C8D" w:rsidRDefault="00567C8D" w:rsidP="00567C8D">
      <w:pPr>
        <w:spacing w:line="276" w:lineRule="auto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第四段：</w:t>
      </w:r>
      <w:r w:rsidRPr="00567C8D"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  <w:t>总结全文，回扣观点，得出“天下兼相爱则治，交相恶则乱”的结论。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t>【核心任务】</w:t>
      </w:r>
    </w:p>
    <w:p w:rsidR="00567C8D" w:rsidRPr="00567C8D" w:rsidRDefault="00567C8D" w:rsidP="00567C8D">
      <w:pPr>
        <w:numPr>
          <w:ilvl w:val="0"/>
          <w:numId w:val="8"/>
        </w:numPr>
        <w:spacing w:after="160" w:line="276" w:lineRule="auto"/>
        <w:contextualSpacing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结合本文和以下材料，思考：墨子说的兼爱是爱一切人吗？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楷体" w:eastAsia="楷体" w:hAnsi="楷体" w:cs="楷体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楷体" w:hint="eastAsia"/>
          <w:sz w:val="22"/>
          <w:szCs w:val="22"/>
          <w14:ligatures w14:val="standardContextual"/>
        </w:rPr>
        <w:t>《墨子·兼爱中》：</w:t>
      </w:r>
      <w:r w:rsidRPr="00567C8D">
        <w:rPr>
          <w:rFonts w:ascii="楷体" w:eastAsia="楷体" w:hAnsi="楷体" w:cs="楷体"/>
          <w:sz w:val="22"/>
          <w:szCs w:val="22"/>
          <w14:ligatures w14:val="standardContextual"/>
        </w:rPr>
        <w:t>子墨子言曰：“仁人之所以为事者，必兴天下之利，除去天下之害，以此为事者也。”然则天下之利何也？天下之害何也？子墨子言曰：“今若国之与国之相攻，家之与家之相篡，人之与人之相贼，君臣不惠忠，父子不慈孝，兄弟不和调，此则天下之害也。”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楷体" w:eastAsia="楷体" w:hAnsi="楷体" w:cs="楷体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楷体" w:hint="eastAsia"/>
          <w:sz w:val="22"/>
          <w:szCs w:val="22"/>
          <w14:ligatures w14:val="standardContextual"/>
        </w:rPr>
        <w:t xml:space="preserve">《墨子·小取》：盗，人也；多盗，非多人也；无盗，非无人也。奚以明之？恶多盗，非恶多人也；欲无盗，非欲无人也。世相与共是之。若若是，则虽盗，人也；爱盗，非爱人也；不爱盗，非不爱人也；杀盗，非杀人也，无难矣。 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  <w:t>墨子所说的“兼爱”是不包括爱“盗”的，他认为对于坏人我们不但不要爱，我们还要把它除掉，所以墨子在好几篇中都讲到了，我们要“必兴天下之利，除去天下之害。”（《墨子</w:t>
      </w:r>
      <w:r w:rsidRPr="00567C8D">
        <w:rPr>
          <w:rFonts w:ascii="Courier New" w:eastAsia="楷体" w:hAnsi="Courier New" w:cs="Courier New"/>
          <w:color w:val="FF0000"/>
          <w:sz w:val="22"/>
          <w:szCs w:val="22"/>
          <w:u w:val="single"/>
          <w14:ligatures w14:val="standardContextual"/>
        </w:rPr>
        <w:t>•</w:t>
      </w:r>
      <w:r w:rsidRPr="00567C8D"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  <w:t>兼爱中》）墨子的兼爱是要除去这些暴人、害人的人。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after="160" w:line="278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2. 在如何处理人与人，国与国之间关系的问题上，孔子推崇仁爱，而墨子则提出了兼爱。阅读以下儒家弟子对墨子说的一段话，并结合小篆的“仁”和“兼”，</w:t>
      </w: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谈谈“仁爱”和“兼爱”有什么不同？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楷体" w:eastAsia="楷体" w:hAnsi="楷体" w:cs="楷体"/>
          <w:sz w:val="22"/>
          <w:szCs w:val="22"/>
          <w14:ligatures w14:val="standardContextual"/>
        </w:rPr>
      </w:pPr>
      <w:r w:rsidRPr="00567C8D">
        <w:rPr>
          <w:rFonts w:ascii="等线" w:eastAsia="等线" w:hAnsi="等线" w:cs="Times New Roman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422E4192" wp14:editId="039647B3">
            <wp:simplePos x="0" y="0"/>
            <wp:positionH relativeFrom="margin">
              <wp:align>right</wp:align>
            </wp:positionH>
            <wp:positionV relativeFrom="paragraph">
              <wp:posOffset>74295</wp:posOffset>
            </wp:positionV>
            <wp:extent cx="595630" cy="595630"/>
            <wp:effectExtent l="0" t="0" r="0" b="0"/>
            <wp:wrapTight wrapText="bothSides">
              <wp:wrapPolygon edited="0">
                <wp:start x="0" y="0"/>
                <wp:lineTo x="0" y="20725"/>
                <wp:lineTo x="20725" y="20725"/>
                <wp:lineTo x="20725" y="0"/>
                <wp:lineTo x="0" y="0"/>
              </wp:wrapPolygon>
            </wp:wrapTight>
            <wp:docPr id="4" name="图片 4" descr="33eba655102651aa4e1a0960ceb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eba655102651aa4e1a0960ceb3766"/>
                    <pic:cNvPicPr>
                      <a:picLocks noChangeAspect="1"/>
                    </pic:cNvPicPr>
                  </pic:nvPicPr>
                  <pic:blipFill>
                    <a:blip r:embed="rId9"/>
                    <a:srcRect l="8967" t="9033" r="8467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59563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7C8D">
        <w:rPr>
          <w:rFonts w:ascii="等线" w:eastAsia="等线" w:hAnsi="等线" w:cs="Times New Roman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37494058" wp14:editId="10365127">
            <wp:simplePos x="0" y="0"/>
            <wp:positionH relativeFrom="margin">
              <wp:align>right</wp:align>
            </wp:positionH>
            <wp:positionV relativeFrom="paragraph">
              <wp:posOffset>710565</wp:posOffset>
            </wp:positionV>
            <wp:extent cx="617220" cy="617220"/>
            <wp:effectExtent l="0" t="0" r="0" b="0"/>
            <wp:wrapTight wrapText="bothSides">
              <wp:wrapPolygon edited="0">
                <wp:start x="0" y="0"/>
                <wp:lineTo x="0" y="20667"/>
                <wp:lineTo x="20667" y="20667"/>
                <wp:lineTo x="20667" y="0"/>
                <wp:lineTo x="0" y="0"/>
              </wp:wrapPolygon>
            </wp:wrapTight>
            <wp:docPr id="6" name="图片 5" descr="f91cc091742129311368f20f1b1a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91cc091742129311368f20f1b1aef7"/>
                    <pic:cNvPicPr>
                      <a:picLocks noChangeAspect="1"/>
                    </pic:cNvPicPr>
                  </pic:nvPicPr>
                  <pic:blipFill>
                    <a:blip r:embed="rId10"/>
                    <a:srcRect l="8700" t="7967" r="9733" b="973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7C8D">
        <w:rPr>
          <w:rFonts w:ascii="楷体" w:eastAsia="楷体" w:hAnsi="楷体" w:cs="楷体" w:hint="eastAsia"/>
          <w:sz w:val="22"/>
          <w:szCs w:val="22"/>
          <w14:ligatures w14:val="standardContextual"/>
        </w:rPr>
        <w:t>《墨子</w:t>
      </w:r>
      <w:r w:rsidRPr="00567C8D">
        <w:rPr>
          <w:rFonts w:ascii="Courier New" w:eastAsia="楷体" w:hAnsi="Courier New" w:cs="Courier New"/>
          <w:sz w:val="22"/>
          <w:szCs w:val="22"/>
          <w14:ligatures w14:val="standardContextual"/>
        </w:rPr>
        <w:t>•</w:t>
      </w:r>
      <w:r w:rsidRPr="00567C8D">
        <w:rPr>
          <w:rFonts w:ascii="楷体" w:eastAsia="楷体" w:hAnsi="楷体" w:cs="楷体" w:hint="eastAsia"/>
          <w:sz w:val="22"/>
          <w:szCs w:val="22"/>
          <w14:ligatures w14:val="standardContextual"/>
        </w:rPr>
        <w:t xml:space="preserve">耕柱》：巫马子谓子墨子曰:“我与子异，我不能兼爱。我爱邹人于越人，爱鲁人于邹人，爱我乡人于鲁人，爱我家人于乡人，爱我亲于我家人，爱我身于吾亲，以为近我也。击我则疾，击彼则不疾于我，我何故疾者之不拂，而不疾者之拂？故我有杀彼以利我，无杀我以利彼。”  </w:t>
      </w:r>
    </w:p>
    <w:p w:rsidR="00567C8D" w:rsidRPr="00567C8D" w:rsidRDefault="00567C8D" w:rsidP="00567C8D">
      <w:pPr>
        <w:spacing w:line="276" w:lineRule="auto"/>
        <w:ind w:firstLineChars="200" w:firstLine="440"/>
        <w:jc w:val="left"/>
        <w:textAlignment w:val="center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“仁”的字形采用了“人”和“二”，就是二人，它是个会意字，本意就表示有亲爱的意思；“兼”的字形是从“又”就是手，持两个“禾”，也是会意字，表示着“兼持二禾”，就是一支手同时抓握着两茎禾苗。</w:t>
      </w:r>
    </w:p>
    <w:p w:rsidR="00567C8D" w:rsidRPr="00567C8D" w:rsidRDefault="00567C8D" w:rsidP="00567C8D">
      <w:pPr>
        <w:spacing w:line="276" w:lineRule="auto"/>
        <w:ind w:firstLineChars="200" w:firstLine="440"/>
        <w:jc w:val="left"/>
        <w:textAlignment w:val="center"/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</w:pP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儒家的仁爱有一个由内向外“推”的过程（老吾老以及人之老），它建立在血缘关系的基础之上，有远近亲疏之别。虽然这对维持封建社会人伦关系有着不可替代的重要作用，但它毕竟是一种偏爱、有差等的爱。但墨子讲“兼爱”，是建立在人类社会每一个成员人格完全平等的伦理基础之上，是不分等级不分高低贵贱的，虽不免太过理想化，但毕竟是一种博爱、无差等的爱。</w:t>
      </w: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rPr>
          <w:rFonts w:ascii="黑体" w:eastAsia="黑体" w:hAnsi="黑体" w:cs="Times New Roman"/>
          <w:sz w:val="22"/>
          <w:szCs w:val="22"/>
          <w14:ligatures w14:val="standardContextual"/>
        </w:rPr>
      </w:pPr>
      <w:r w:rsidRPr="00567C8D">
        <w:rPr>
          <w:rFonts w:ascii="黑体" w:eastAsia="黑体" w:hAnsi="黑体" w:cs="Times New Roman" w:hint="eastAsia"/>
          <w:sz w:val="22"/>
          <w:szCs w:val="22"/>
          <w14:ligatures w14:val="standardContextual"/>
        </w:rPr>
        <w:lastRenderedPageBreak/>
        <w:t>【拓展任务】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Times New Roman"/>
          <w:sz w:val="24"/>
          <w14:ligatures w14:val="standardContextual"/>
        </w:rPr>
      </w:pPr>
      <w:r w:rsidRPr="00567C8D">
        <w:rPr>
          <w:rFonts w:ascii="宋体" w:eastAsia="宋体" w:hAnsi="宋体" w:cs="Times New Roman"/>
          <w:sz w:val="22"/>
          <w:szCs w:val="22"/>
          <w14:ligatures w14:val="standardContextual"/>
        </w:rPr>
        <w:t>1.</w:t>
      </w:r>
      <w:r w:rsidRPr="00567C8D">
        <w:rPr>
          <w:rFonts w:ascii="宋体" w:eastAsia="宋体" w:hAnsi="宋体" w:cs="Times New Roman" w:hint="eastAsia"/>
          <w:sz w:val="24"/>
          <w14:ligatures w14:val="standardContextual"/>
        </w:rPr>
        <w:t xml:space="preserve"> </w:t>
      </w:r>
      <w:r w:rsidRPr="00567C8D">
        <w:rPr>
          <w:rFonts w:ascii="宋体" w:eastAsia="宋体" w:hAnsi="宋体" w:cs="Times New Roman" w:hint="eastAsia"/>
          <w:color w:val="EE0000"/>
          <w:sz w:val="24"/>
          <w14:ligatures w14:val="standardContextual"/>
        </w:rPr>
        <w:t>B兹：更加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 xml:space="preserve">2. </w:t>
      </w: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（1）如果知道它是不义的，那还有什么理由记载不义的事传给后世呢？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Times New Roman"/>
          <w:color w:val="EE0000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color w:val="EE0000"/>
          <w:sz w:val="22"/>
          <w:szCs w:val="22"/>
          <w14:ligatures w14:val="standardContextual"/>
        </w:rPr>
        <w:t>（2）由此可知世上的君子，分辨义与不义是多么混乱啊。</w:t>
      </w: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Times New Roman"/>
          <w:color w:val="EE0000"/>
          <w:sz w:val="24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3.</w:t>
      </w:r>
      <w:r w:rsidRPr="00567C8D">
        <w:rPr>
          <w:rFonts w:ascii="宋体" w:eastAsia="宋体" w:hAnsi="宋体" w:cs="Times New Roman" w:hint="eastAsia"/>
          <w:sz w:val="24"/>
          <w14:ligatures w14:val="standardContextual"/>
        </w:rPr>
        <w:t xml:space="preserve"> </w:t>
      </w:r>
      <w:r w:rsidRPr="00567C8D">
        <w:rPr>
          <w:rFonts w:ascii="宋体" w:eastAsia="宋体" w:hAnsi="宋体" w:cs="Times New Roman" w:hint="eastAsia"/>
          <w:color w:val="EE0000"/>
          <w:sz w:val="24"/>
          <w14:ligatures w14:val="standardContextual"/>
        </w:rPr>
        <w:t>本文通过列举了偷盗、杀人等行为，说明亏人越多越不义，因此指出攻国是最大的不义。但现在很多人却并认为攻国是义，这种观念是颠倒黑白的。</w:t>
      </w:r>
    </w:p>
    <w:p w:rsidR="00567C8D" w:rsidRPr="00567C8D" w:rsidRDefault="00567C8D" w:rsidP="00567C8D">
      <w:pPr>
        <w:spacing w:line="276" w:lineRule="auto"/>
        <w:jc w:val="left"/>
        <w:rPr>
          <w:rFonts w:ascii="楷体" w:eastAsia="楷体" w:hAnsi="楷体" w:cs="楷体"/>
          <w:sz w:val="22"/>
          <w:szCs w:val="22"/>
          <w14:ligatures w14:val="standardContextual"/>
        </w:rPr>
      </w:pPr>
      <w:r w:rsidRPr="00567C8D">
        <w:rPr>
          <w:rFonts w:ascii="宋体" w:eastAsia="宋体" w:hAnsi="宋体" w:cs="Times New Roman" w:hint="eastAsia"/>
          <w:sz w:val="22"/>
          <w:szCs w:val="22"/>
          <w14:ligatures w14:val="standardContextual"/>
        </w:rPr>
        <w:t>4.</w:t>
      </w:r>
      <w:r w:rsidRPr="00567C8D">
        <w:rPr>
          <w:rFonts w:ascii="宋体" w:eastAsia="宋体" w:hAnsi="宋体" w:cs="宋体" w:hint="eastAsia"/>
          <w:sz w:val="22"/>
          <w:szCs w:val="22"/>
          <w:lang w:eastAsia="zh-Hans"/>
          <w14:ligatures w14:val="standardContextual"/>
        </w:rPr>
        <w:t xml:space="preserve"> </w:t>
      </w:r>
      <w:r w:rsidRPr="00567C8D"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  <w:t>墨子反对的是侵略战争攻伐战争，是那种不正义的战争，而对于正义之战，墨子恰恰是认可并支持的，特别是主张对暴君的诛伐之战，比如说像禹征有苗，汤伐桀，武王伐纣，墨子认为这都是可以的，诛的是不义之君主，诛杀暴君对老百姓是有好处的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，这也符合他“兼爱”中“</w:t>
      </w:r>
      <w:r w:rsidRPr="00567C8D">
        <w:rPr>
          <w:rFonts w:ascii="楷体" w:eastAsia="楷体" w:hAnsi="楷体" w:cs="Times New Roman"/>
          <w:color w:val="FF0000"/>
          <w:sz w:val="22"/>
          <w:szCs w:val="22"/>
          <w:u w:val="single"/>
          <w14:ligatures w14:val="standardContextual"/>
        </w:rPr>
        <w:t>必兴天下之利，除去天下之害</w:t>
      </w:r>
      <w:r w:rsidRPr="00567C8D">
        <w:rPr>
          <w:rFonts w:ascii="楷体" w:eastAsia="楷体" w:hAnsi="楷体" w:cs="Times New Roman" w:hint="eastAsia"/>
          <w:color w:val="FF0000"/>
          <w:sz w:val="22"/>
          <w:szCs w:val="22"/>
          <w:u w:val="single"/>
          <w14:ligatures w14:val="standardContextual"/>
        </w:rPr>
        <w:t>”的主张。</w:t>
      </w:r>
    </w:p>
    <w:p w:rsidR="00567C8D" w:rsidRPr="00567C8D" w:rsidRDefault="00567C8D" w:rsidP="00567C8D">
      <w:pPr>
        <w:spacing w:line="276" w:lineRule="auto"/>
        <w:ind w:firstLineChars="200" w:firstLine="440"/>
        <w:rPr>
          <w:rFonts w:ascii="楷体" w:eastAsia="楷体" w:hAnsi="楷体" w:cs="楷体"/>
          <w:sz w:val="22"/>
          <w:szCs w:val="22"/>
          <w14:ligatures w14:val="standardContextual"/>
        </w:rPr>
      </w:pPr>
    </w:p>
    <w:p w:rsidR="00567C8D" w:rsidRPr="00567C8D" w:rsidRDefault="00567C8D" w:rsidP="00567C8D">
      <w:pPr>
        <w:spacing w:line="276" w:lineRule="auto"/>
        <w:jc w:val="left"/>
        <w:rPr>
          <w:rFonts w:ascii="宋体" w:eastAsia="宋体" w:hAnsi="宋体" w:cs="Times New Roman"/>
          <w:sz w:val="22"/>
          <w:szCs w:val="22"/>
          <w14:ligatures w14:val="standardContextual"/>
        </w:rPr>
      </w:pPr>
    </w:p>
    <w:p w:rsidR="00567C8D" w:rsidRPr="00567C8D" w:rsidRDefault="00567C8D" w:rsidP="00B4411C">
      <w:pPr>
        <w:widowControl/>
        <w:spacing w:line="380" w:lineRule="exact"/>
        <w:ind w:firstLineChars="200" w:firstLine="420"/>
        <w:jc w:val="left"/>
        <w:rPr>
          <w:rFonts w:ascii="楷体" w:eastAsia="楷体" w:hAnsi="楷体" w:cs="宋体"/>
          <w:szCs w:val="21"/>
        </w:rPr>
      </w:pPr>
    </w:p>
    <w:sectPr w:rsidR="00567C8D" w:rsidRPr="00567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291" w:rsidRDefault="00B91291" w:rsidP="00836E04">
      <w:r>
        <w:separator/>
      </w:r>
    </w:p>
  </w:endnote>
  <w:endnote w:type="continuationSeparator" w:id="0">
    <w:p w:rsidR="00B91291" w:rsidRDefault="00B91291" w:rsidP="0083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291" w:rsidRDefault="00B91291" w:rsidP="00836E04">
      <w:r>
        <w:separator/>
      </w:r>
    </w:p>
  </w:footnote>
  <w:footnote w:type="continuationSeparator" w:id="0">
    <w:p w:rsidR="00B91291" w:rsidRDefault="00B91291" w:rsidP="00836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350B5"/>
    <w:multiLevelType w:val="multilevel"/>
    <w:tmpl w:val="048350B5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13C6EB0"/>
    <w:multiLevelType w:val="hybridMultilevel"/>
    <w:tmpl w:val="1CC03266"/>
    <w:lvl w:ilvl="0" w:tplc="EC449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FB0480A"/>
    <w:multiLevelType w:val="hybridMultilevel"/>
    <w:tmpl w:val="7820E100"/>
    <w:lvl w:ilvl="0" w:tplc="1CA2CD24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C426C4"/>
    <w:multiLevelType w:val="hybridMultilevel"/>
    <w:tmpl w:val="4D6824FA"/>
    <w:lvl w:ilvl="0" w:tplc="0470AD5A">
      <w:start w:val="1"/>
      <w:numFmt w:val="none"/>
      <w:lvlText w:val="一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6610B65"/>
    <w:multiLevelType w:val="multilevel"/>
    <w:tmpl w:val="BAA03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EE7CE1"/>
    <w:multiLevelType w:val="multilevel"/>
    <w:tmpl w:val="58EE7CE1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F9B7865"/>
    <w:multiLevelType w:val="multilevel"/>
    <w:tmpl w:val="5F9B7865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7BB3461"/>
    <w:multiLevelType w:val="hybridMultilevel"/>
    <w:tmpl w:val="B878867C"/>
    <w:lvl w:ilvl="0" w:tplc="1A047060">
      <w:start w:val="1"/>
      <w:numFmt w:val="none"/>
      <w:lvlText w:val="一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58"/>
    <w:rsid w:val="00103658"/>
    <w:rsid w:val="00103AD6"/>
    <w:rsid w:val="001D3AB9"/>
    <w:rsid w:val="001F1849"/>
    <w:rsid w:val="00294FB6"/>
    <w:rsid w:val="00546DE3"/>
    <w:rsid w:val="00567C8D"/>
    <w:rsid w:val="0069442A"/>
    <w:rsid w:val="007030B0"/>
    <w:rsid w:val="00721BB7"/>
    <w:rsid w:val="007C22C8"/>
    <w:rsid w:val="0080537B"/>
    <w:rsid w:val="00836E04"/>
    <w:rsid w:val="00A74EAA"/>
    <w:rsid w:val="00AA7AC9"/>
    <w:rsid w:val="00AB2A71"/>
    <w:rsid w:val="00B4411C"/>
    <w:rsid w:val="00B91291"/>
    <w:rsid w:val="00C54195"/>
    <w:rsid w:val="00C837AE"/>
    <w:rsid w:val="00CA2101"/>
    <w:rsid w:val="00D5715D"/>
    <w:rsid w:val="00DC31D1"/>
    <w:rsid w:val="00DF48E8"/>
    <w:rsid w:val="00E2388B"/>
    <w:rsid w:val="00ED3209"/>
    <w:rsid w:val="00F248B6"/>
    <w:rsid w:val="00F32FBB"/>
    <w:rsid w:val="00FE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5D87EB-889B-4B34-936D-F40FCE82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01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03658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qFormat/>
    <w:rsid w:val="00103658"/>
    <w:rPr>
      <w:b/>
      <w:sz w:val="32"/>
      <w:szCs w:val="24"/>
    </w:rPr>
  </w:style>
  <w:style w:type="paragraph" w:styleId="a3">
    <w:name w:val="List Paragraph"/>
    <w:basedOn w:val="a"/>
    <w:uiPriority w:val="34"/>
    <w:qFormat/>
    <w:rsid w:val="0010365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0365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03658"/>
    <w:rPr>
      <w:sz w:val="18"/>
      <w:szCs w:val="18"/>
    </w:rPr>
  </w:style>
  <w:style w:type="table" w:styleId="a5">
    <w:name w:val="Table Grid"/>
    <w:basedOn w:val="a1"/>
    <w:uiPriority w:val="39"/>
    <w:qFormat/>
    <w:rsid w:val="0069442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836E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36E04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36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36E04"/>
    <w:rPr>
      <w:sz w:val="18"/>
      <w:szCs w:val="18"/>
    </w:rPr>
  </w:style>
  <w:style w:type="table" w:customStyle="1" w:styleId="1">
    <w:name w:val="网格型1"/>
    <w:basedOn w:val="a1"/>
    <w:next w:val="a5"/>
    <w:uiPriority w:val="39"/>
    <w:qFormat/>
    <w:rsid w:val="00567C8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20</Pages>
  <Words>2193</Words>
  <Characters>12502</Characters>
  <Application>Microsoft Office Word</Application>
  <DocSecurity>0</DocSecurity>
  <Lines>104</Lines>
  <Paragraphs>29</Paragraphs>
  <ScaleCrop>false</ScaleCrop>
  <Company/>
  <LinksUpToDate>false</LinksUpToDate>
  <CharactersWithSpaces>14666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BDFZ</dc:creator>
  <cp:keywords/>
  <dc:description/>
  <cp:lastModifiedBy>BDFZ</cp:lastModifiedBy>
  <cp:revision>6</cp:revision>
  <dcterms:created xsi:type="dcterms:W3CDTF">2026-07-27T08:09:00Z</dcterms:created>
  <dcterms:modified xsi:type="dcterms:W3CDTF">2026-08-21T03:45:00Z</dcterms:modified>
</cp:coreProperties>
</file>